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96" w:rsidRPr="00FA1896" w:rsidRDefault="00FA1896" w:rsidP="00FA1896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 w:rsidRPr="00FA1896">
        <w:rPr>
          <w:rFonts w:ascii="Times New Roman" w:hAnsi="Times New Roman"/>
          <w:sz w:val="24"/>
          <w:szCs w:val="24"/>
        </w:rPr>
        <w:t>Приложение №1 к муниципальной программе Лотошинского  муниц</w:t>
      </w:r>
      <w:r w:rsidRPr="00FA1896">
        <w:rPr>
          <w:rFonts w:ascii="Times New Roman" w:hAnsi="Times New Roman"/>
          <w:sz w:val="24"/>
          <w:szCs w:val="24"/>
        </w:rPr>
        <w:t>и</w:t>
      </w:r>
      <w:r w:rsidRPr="00FA1896">
        <w:rPr>
          <w:rFonts w:ascii="Times New Roman" w:hAnsi="Times New Roman"/>
          <w:sz w:val="24"/>
          <w:szCs w:val="24"/>
        </w:rPr>
        <w:t>пального района «Безопасность Лотошинского муниципального района на 2015-2019 годы»</w:t>
      </w:r>
    </w:p>
    <w:p w:rsidR="00FA1896" w:rsidRDefault="00FA1896" w:rsidP="002E5A3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3BAF" w:rsidRPr="002E5A36" w:rsidRDefault="0049091E" w:rsidP="002E5A3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A36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1D712E" w:rsidRPr="002E5A36" w:rsidRDefault="0049091E" w:rsidP="002E5A3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A36">
        <w:rPr>
          <w:rFonts w:ascii="Times New Roman" w:hAnsi="Times New Roman" w:cs="Times New Roman"/>
          <w:b/>
          <w:sz w:val="24"/>
          <w:szCs w:val="24"/>
        </w:rPr>
        <w:t>подпрограммы 1 «Профилактика преступлений и иных правонарушений</w:t>
      </w:r>
      <w:r w:rsidR="001D712E" w:rsidRPr="002E5A36">
        <w:rPr>
          <w:rFonts w:ascii="Times New Roman" w:hAnsi="Times New Roman" w:cs="Times New Roman"/>
          <w:b/>
          <w:sz w:val="24"/>
          <w:szCs w:val="24"/>
        </w:rPr>
        <w:t xml:space="preserve"> на территории Лотошинского муниципального района</w:t>
      </w:r>
      <w:r w:rsidRPr="002E5A36">
        <w:rPr>
          <w:rFonts w:ascii="Times New Roman" w:hAnsi="Times New Roman" w:cs="Times New Roman"/>
          <w:b/>
          <w:sz w:val="24"/>
          <w:szCs w:val="24"/>
        </w:rPr>
        <w:t>»</w:t>
      </w:r>
      <w:r w:rsidR="001D712E" w:rsidRPr="002E5A36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Лотошинского муниципального района «Безопасность Лотошинского муниципального района</w:t>
      </w:r>
    </w:p>
    <w:p w:rsidR="0049091E" w:rsidRPr="002E5A36" w:rsidRDefault="001D712E" w:rsidP="002E5A36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A36">
        <w:rPr>
          <w:rFonts w:ascii="Times New Roman" w:hAnsi="Times New Roman" w:cs="Times New Roman"/>
          <w:b/>
          <w:sz w:val="24"/>
          <w:szCs w:val="24"/>
        </w:rPr>
        <w:t xml:space="preserve"> на 2015-2019 годы»</w:t>
      </w:r>
    </w:p>
    <w:p w:rsidR="0049091E" w:rsidRPr="002E5A36" w:rsidRDefault="0049091E" w:rsidP="002E5A36">
      <w:pPr>
        <w:pStyle w:val="a4"/>
        <w:rPr>
          <w:rFonts w:ascii="Times New Roman" w:hAnsi="Times New Roman" w:cs="Times New Roman"/>
          <w:sz w:val="24"/>
          <w:szCs w:val="24"/>
        </w:rPr>
      </w:pPr>
      <w:r w:rsidRPr="002E5A3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pPr w:leftFromText="180" w:rightFromText="180" w:vertAnchor="text" w:tblpX="-176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8"/>
        <w:gridCol w:w="2103"/>
        <w:gridCol w:w="1987"/>
        <w:gridCol w:w="142"/>
        <w:gridCol w:w="1418"/>
        <w:gridCol w:w="1134"/>
        <w:gridCol w:w="1275"/>
        <w:gridCol w:w="1276"/>
        <w:gridCol w:w="1276"/>
        <w:gridCol w:w="1276"/>
        <w:gridCol w:w="1559"/>
      </w:tblGrid>
      <w:tr w:rsidR="0049091E" w:rsidRPr="002E5A36" w:rsidTr="00AE7FA8">
        <w:tc>
          <w:tcPr>
            <w:tcW w:w="3791" w:type="dxa"/>
            <w:gridSpan w:val="2"/>
            <w:shd w:val="clear" w:color="auto" w:fill="auto"/>
          </w:tcPr>
          <w:p w:rsidR="0049091E" w:rsidRPr="002E5A36" w:rsidRDefault="001D712E" w:rsidP="002E5A3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9091E" w:rsidRPr="002E5A36">
              <w:rPr>
                <w:rFonts w:ascii="Times New Roman" w:hAnsi="Times New Roman" w:cs="Times New Roman"/>
                <w:sz w:val="24"/>
                <w:szCs w:val="24"/>
              </w:rPr>
              <w:t>аказчик подпрограммы</w:t>
            </w:r>
          </w:p>
        </w:tc>
        <w:tc>
          <w:tcPr>
            <w:tcW w:w="11343" w:type="dxa"/>
            <w:gridSpan w:val="9"/>
            <w:shd w:val="clear" w:color="auto" w:fill="auto"/>
          </w:tcPr>
          <w:p w:rsidR="0049091E" w:rsidRPr="002E5A36" w:rsidRDefault="00D154C5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Лотошинского муниципального района</w:t>
            </w:r>
          </w:p>
        </w:tc>
      </w:tr>
      <w:tr w:rsidR="00906EAB" w:rsidRPr="002E5A36" w:rsidTr="001803F2">
        <w:trPr>
          <w:trHeight w:val="435"/>
        </w:trPr>
        <w:tc>
          <w:tcPr>
            <w:tcW w:w="3791" w:type="dxa"/>
            <w:gridSpan w:val="2"/>
            <w:shd w:val="clear" w:color="auto" w:fill="auto"/>
          </w:tcPr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</w:p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3" w:type="dxa"/>
            <w:gridSpan w:val="9"/>
            <w:shd w:val="clear" w:color="auto" w:fill="auto"/>
          </w:tcPr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Повышение степени антитеррористической защищенности социально значимых объектов и мест с масс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вым пребыванием людей</w:t>
            </w:r>
          </w:p>
        </w:tc>
      </w:tr>
      <w:tr w:rsidR="00906EAB" w:rsidRPr="002E5A36" w:rsidTr="00906EAB">
        <w:trPr>
          <w:trHeight w:val="489"/>
        </w:trPr>
        <w:tc>
          <w:tcPr>
            <w:tcW w:w="3791" w:type="dxa"/>
            <w:gridSpan w:val="2"/>
            <w:shd w:val="clear" w:color="auto" w:fill="auto"/>
          </w:tcPr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</w:p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3" w:type="dxa"/>
            <w:gridSpan w:val="9"/>
            <w:shd w:val="clear" w:color="auto" w:fill="auto"/>
          </w:tcPr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Снижение общего количества преступлений, совершенных на территории Лотошинского муниципального района</w:t>
            </w:r>
          </w:p>
        </w:tc>
      </w:tr>
      <w:tr w:rsidR="00906EAB" w:rsidRPr="002E5A36" w:rsidTr="001803F2">
        <w:trPr>
          <w:trHeight w:val="411"/>
        </w:trPr>
        <w:tc>
          <w:tcPr>
            <w:tcW w:w="3791" w:type="dxa"/>
            <w:gridSpan w:val="2"/>
            <w:shd w:val="clear" w:color="auto" w:fill="auto"/>
          </w:tcPr>
          <w:p w:rsidR="00906EAB" w:rsidRPr="002E5A36" w:rsidRDefault="00906EAB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Задача 3.</w:t>
            </w:r>
          </w:p>
          <w:p w:rsidR="00906EAB" w:rsidRPr="002E5A36" w:rsidRDefault="00906EAB" w:rsidP="002E5A3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3" w:type="dxa"/>
            <w:gridSpan w:val="9"/>
            <w:shd w:val="clear" w:color="auto" w:fill="auto"/>
          </w:tcPr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Установка систем видеонаблюдения (видеокамер и мониторов) в местах массового пребывания людей</w:t>
            </w:r>
          </w:p>
        </w:tc>
      </w:tr>
      <w:tr w:rsidR="00906EAB" w:rsidRPr="002E5A36" w:rsidTr="002D0948">
        <w:trPr>
          <w:trHeight w:val="433"/>
        </w:trPr>
        <w:tc>
          <w:tcPr>
            <w:tcW w:w="3791" w:type="dxa"/>
            <w:gridSpan w:val="2"/>
            <w:shd w:val="clear" w:color="auto" w:fill="auto"/>
          </w:tcPr>
          <w:p w:rsidR="00906EAB" w:rsidRPr="002E5A36" w:rsidRDefault="00906EAB" w:rsidP="002E5A36">
            <w:pPr>
              <w:tabs>
                <w:tab w:val="left" w:pos="330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Задача 4.</w:t>
            </w:r>
          </w:p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3" w:type="dxa"/>
            <w:gridSpan w:val="9"/>
            <w:shd w:val="clear" w:color="auto" w:fill="auto"/>
          </w:tcPr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Профилактика и предупреждение проявлений экстремизма</w:t>
            </w:r>
          </w:p>
        </w:tc>
      </w:tr>
      <w:tr w:rsidR="00906EAB" w:rsidRPr="002E5A36" w:rsidTr="001803F2">
        <w:tc>
          <w:tcPr>
            <w:tcW w:w="3791" w:type="dxa"/>
            <w:gridSpan w:val="2"/>
            <w:shd w:val="clear" w:color="auto" w:fill="auto"/>
          </w:tcPr>
          <w:p w:rsidR="00906EAB" w:rsidRPr="002E5A36" w:rsidRDefault="00906EAB" w:rsidP="002E5A36">
            <w:pPr>
              <w:tabs>
                <w:tab w:val="left" w:pos="3300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Задача 5.</w:t>
            </w:r>
          </w:p>
          <w:p w:rsidR="00906EAB" w:rsidRPr="002E5A36" w:rsidRDefault="00906EAB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3" w:type="dxa"/>
            <w:gridSpan w:val="9"/>
            <w:shd w:val="clear" w:color="auto" w:fill="auto"/>
            <w:vAlign w:val="center"/>
          </w:tcPr>
          <w:p w:rsidR="00906EAB" w:rsidRPr="002E5A36" w:rsidRDefault="00906EAB" w:rsidP="002E5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лиц, состоящих на профилактическом учете за потребление наркотических средств в немедицинских целях</w:t>
            </w:r>
          </w:p>
        </w:tc>
      </w:tr>
      <w:tr w:rsidR="0053061B" w:rsidRPr="002E5A36" w:rsidTr="0053061B">
        <w:trPr>
          <w:trHeight w:val="421"/>
        </w:trPr>
        <w:tc>
          <w:tcPr>
            <w:tcW w:w="1688" w:type="dxa"/>
            <w:vMerge w:val="restart"/>
            <w:shd w:val="clear" w:color="auto" w:fill="auto"/>
          </w:tcPr>
          <w:p w:rsidR="0053061B" w:rsidRPr="002E5A36" w:rsidRDefault="0053061B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ния подпр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граммы по годам реализ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ции и главным распорядит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лям бюдже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ных средств, в том числе по годам:</w:t>
            </w:r>
          </w:p>
        </w:tc>
        <w:tc>
          <w:tcPr>
            <w:tcW w:w="2103" w:type="dxa"/>
            <w:vMerge w:val="restart"/>
            <w:shd w:val="clear" w:color="auto" w:fill="auto"/>
          </w:tcPr>
          <w:p w:rsidR="0053061B" w:rsidRPr="002E5A36" w:rsidRDefault="0053061B" w:rsidP="002E5A36">
            <w:pPr>
              <w:tabs>
                <w:tab w:val="left" w:pos="330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129" w:type="dxa"/>
            <w:gridSpan w:val="2"/>
            <w:vMerge w:val="restart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Главный распор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дитель бюдже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Источники финанс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796" w:type="dxa"/>
            <w:gridSpan w:val="6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53061B" w:rsidRPr="002E5A36" w:rsidTr="0053061B">
        <w:trPr>
          <w:trHeight w:val="448"/>
        </w:trPr>
        <w:tc>
          <w:tcPr>
            <w:tcW w:w="1688" w:type="dxa"/>
            <w:vMerge/>
            <w:shd w:val="clear" w:color="auto" w:fill="auto"/>
          </w:tcPr>
          <w:p w:rsidR="0053061B" w:rsidRPr="002E5A36" w:rsidRDefault="0053061B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53061B" w:rsidRPr="002E5A36" w:rsidRDefault="0053061B" w:rsidP="002E5A36">
            <w:pPr>
              <w:tabs>
                <w:tab w:val="left" w:pos="3300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5" w:type="dxa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276" w:type="dxa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shd w:val="clear" w:color="auto" w:fill="auto"/>
          </w:tcPr>
          <w:p w:rsidR="0053061B" w:rsidRPr="002E5A36" w:rsidRDefault="0053061B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C64806" w:rsidRPr="002E5A36" w:rsidTr="0053061B">
        <w:trPr>
          <w:trHeight w:val="536"/>
        </w:trPr>
        <w:tc>
          <w:tcPr>
            <w:tcW w:w="1688" w:type="dxa"/>
            <w:vMerge/>
            <w:shd w:val="clear" w:color="auto" w:fill="auto"/>
          </w:tcPr>
          <w:p w:rsidR="00C64806" w:rsidRPr="002E5A36" w:rsidRDefault="00C64806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shd w:val="clear" w:color="auto" w:fill="auto"/>
          </w:tcPr>
          <w:p w:rsidR="00C64806" w:rsidRPr="002E5A36" w:rsidRDefault="00C64806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Подпрограмма 1 «Профилактика преступлений и иных правонар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шений на террит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рии Лотошинского муниципального»</w:t>
            </w:r>
          </w:p>
        </w:tc>
        <w:tc>
          <w:tcPr>
            <w:tcW w:w="2129" w:type="dxa"/>
            <w:gridSpan w:val="2"/>
            <w:vMerge w:val="restart"/>
            <w:shd w:val="clear" w:color="auto" w:fill="auto"/>
          </w:tcPr>
          <w:p w:rsidR="00C64806" w:rsidRPr="002E5A36" w:rsidRDefault="00C64806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Лотошинского муниципального района, админ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страция городск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поселения «Л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тошино»</w:t>
            </w:r>
          </w:p>
        </w:tc>
        <w:tc>
          <w:tcPr>
            <w:tcW w:w="1418" w:type="dxa"/>
            <w:shd w:val="clear" w:color="auto" w:fill="auto"/>
          </w:tcPr>
          <w:p w:rsidR="00C64806" w:rsidRPr="002E5A36" w:rsidRDefault="00C64806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sz w:val="24"/>
                <w:szCs w:val="24"/>
              </w:rPr>
              <w:t>167,1</w:t>
            </w:r>
          </w:p>
        </w:tc>
        <w:tc>
          <w:tcPr>
            <w:tcW w:w="1275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6F01B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01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377,0</w:t>
            </w:r>
          </w:p>
        </w:tc>
        <w:tc>
          <w:tcPr>
            <w:tcW w:w="1559" w:type="dxa"/>
            <w:shd w:val="clear" w:color="auto" w:fill="auto"/>
          </w:tcPr>
          <w:p w:rsidR="00C64806" w:rsidRPr="00FA1896" w:rsidRDefault="00C64806" w:rsidP="00450054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50054">
              <w:rPr>
                <w:rFonts w:ascii="Times New Roman" w:hAnsi="Times New Roman" w:cs="Times New Roman"/>
                <w:b/>
                <w:sz w:val="24"/>
                <w:szCs w:val="24"/>
              </w:rPr>
              <w:t>474</w:t>
            </w:r>
            <w:r w:rsidRPr="00FA1896">
              <w:rPr>
                <w:rFonts w:ascii="Times New Roman" w:hAnsi="Times New Roman" w:cs="Times New Roman"/>
                <w:b/>
                <w:sz w:val="24"/>
                <w:szCs w:val="24"/>
              </w:rPr>
              <w:t>,1</w:t>
            </w:r>
          </w:p>
        </w:tc>
      </w:tr>
      <w:tr w:rsidR="00C64806" w:rsidRPr="002E5A36" w:rsidTr="0053061B">
        <w:trPr>
          <w:trHeight w:val="991"/>
        </w:trPr>
        <w:tc>
          <w:tcPr>
            <w:tcW w:w="1688" w:type="dxa"/>
            <w:vMerge/>
            <w:shd w:val="clear" w:color="auto" w:fill="auto"/>
          </w:tcPr>
          <w:p w:rsidR="00C64806" w:rsidRPr="002E5A36" w:rsidRDefault="00C64806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C64806" w:rsidRPr="002E5A36" w:rsidRDefault="00C64806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shd w:val="clear" w:color="auto" w:fill="auto"/>
          </w:tcPr>
          <w:p w:rsidR="00C64806" w:rsidRPr="002E5A36" w:rsidRDefault="00C64806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4806" w:rsidRDefault="00C64806" w:rsidP="0053061B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C64806" w:rsidRPr="002E5A36" w:rsidRDefault="00C64806" w:rsidP="0053061B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134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167,1</w:t>
            </w:r>
          </w:p>
        </w:tc>
        <w:tc>
          <w:tcPr>
            <w:tcW w:w="1275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292,0</w:t>
            </w:r>
          </w:p>
        </w:tc>
        <w:tc>
          <w:tcPr>
            <w:tcW w:w="1559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sz w:val="24"/>
                <w:szCs w:val="24"/>
              </w:rPr>
              <w:t>1254,1</w:t>
            </w:r>
          </w:p>
        </w:tc>
      </w:tr>
      <w:tr w:rsidR="00C64806" w:rsidRPr="002E5A36" w:rsidTr="0053061B">
        <w:trPr>
          <w:trHeight w:val="991"/>
        </w:trPr>
        <w:tc>
          <w:tcPr>
            <w:tcW w:w="1688" w:type="dxa"/>
            <w:vMerge/>
            <w:shd w:val="clear" w:color="auto" w:fill="auto"/>
          </w:tcPr>
          <w:p w:rsidR="00C64806" w:rsidRPr="002E5A36" w:rsidRDefault="00C64806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  <w:vMerge/>
            <w:shd w:val="clear" w:color="auto" w:fill="auto"/>
          </w:tcPr>
          <w:p w:rsidR="00C64806" w:rsidRPr="002E5A36" w:rsidRDefault="00C64806" w:rsidP="002E5A36">
            <w:pPr>
              <w:tabs>
                <w:tab w:val="left" w:pos="3300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shd w:val="clear" w:color="auto" w:fill="auto"/>
          </w:tcPr>
          <w:p w:rsidR="00C64806" w:rsidRPr="002E5A36" w:rsidRDefault="00C64806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C64806" w:rsidRDefault="00C64806" w:rsidP="002E5A36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  <w:p w:rsidR="00C64806" w:rsidRPr="002E5A36" w:rsidRDefault="00C64806" w:rsidP="002E5A36">
            <w:pPr>
              <w:pStyle w:val="a4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  <w:tc>
          <w:tcPr>
            <w:tcW w:w="1134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450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</w:t>
            </w:r>
          </w:p>
        </w:tc>
        <w:tc>
          <w:tcPr>
            <w:tcW w:w="1276" w:type="dxa"/>
            <w:shd w:val="clear" w:color="auto" w:fill="auto"/>
          </w:tcPr>
          <w:p w:rsidR="00C64806" w:rsidRPr="00FA189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85,0</w:t>
            </w:r>
          </w:p>
        </w:tc>
        <w:tc>
          <w:tcPr>
            <w:tcW w:w="1559" w:type="dxa"/>
            <w:shd w:val="clear" w:color="auto" w:fill="auto"/>
          </w:tcPr>
          <w:p w:rsidR="00C64806" w:rsidRPr="00FA1896" w:rsidRDefault="00C64806" w:rsidP="00450054">
            <w:pPr>
              <w:spacing w:after="0" w:line="240" w:lineRule="auto"/>
              <w:ind w:left="-10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8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5005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FA1896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4253D8" w:rsidRPr="002E5A36" w:rsidTr="0054121C">
        <w:trPr>
          <w:trHeight w:val="769"/>
        </w:trPr>
        <w:tc>
          <w:tcPr>
            <w:tcW w:w="5778" w:type="dxa"/>
            <w:gridSpan w:val="3"/>
            <w:vMerge w:val="restart"/>
            <w:shd w:val="clear" w:color="auto" w:fill="auto"/>
          </w:tcPr>
          <w:p w:rsidR="004253D8" w:rsidRPr="002E5A36" w:rsidRDefault="004253D8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3D8" w:rsidRPr="002E5A36" w:rsidRDefault="004253D8" w:rsidP="002E5A3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935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4253D8" w:rsidRPr="002E5A36" w:rsidRDefault="004253D8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доли социальных объектов (учреждений), оборудованных в целях антите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рористической защищенности средствами обеспечения безопасности  до 6 объектов к 2019 году</w:t>
            </w:r>
          </w:p>
        </w:tc>
      </w:tr>
      <w:tr w:rsidR="004253D8" w:rsidRPr="002E5A36" w:rsidTr="004D4B9C">
        <w:tc>
          <w:tcPr>
            <w:tcW w:w="5778" w:type="dxa"/>
            <w:gridSpan w:val="3"/>
            <w:vMerge/>
            <w:shd w:val="clear" w:color="auto" w:fill="auto"/>
          </w:tcPr>
          <w:p w:rsidR="004253D8" w:rsidRPr="002E5A36" w:rsidRDefault="004253D8" w:rsidP="002E5A3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4253D8" w:rsidRPr="002E5A36" w:rsidRDefault="004253D8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числа граждан, участвующих в деятельности общественных формирований правоо</w:t>
            </w:r>
            <w:r w:rsidR="0054121C" w:rsidRPr="002E5A36">
              <w:rPr>
                <w:rFonts w:ascii="Times New Roman" w:hAnsi="Times New Roman" w:cs="Times New Roman"/>
                <w:sz w:val="24"/>
                <w:szCs w:val="24"/>
              </w:rPr>
              <w:t>хранительной направленности на 20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% к 2019 году</w:t>
            </w:r>
          </w:p>
        </w:tc>
      </w:tr>
      <w:tr w:rsidR="004253D8" w:rsidRPr="002E5A36" w:rsidTr="004D4B9C">
        <w:tc>
          <w:tcPr>
            <w:tcW w:w="5778" w:type="dxa"/>
            <w:gridSpan w:val="3"/>
            <w:vMerge/>
            <w:shd w:val="clear" w:color="auto" w:fill="auto"/>
          </w:tcPr>
          <w:p w:rsidR="004253D8" w:rsidRPr="002E5A36" w:rsidRDefault="004253D8" w:rsidP="002E5A3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4253D8" w:rsidRPr="002E5A36" w:rsidRDefault="004253D8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выявленных административных правонарушений при содейс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 xml:space="preserve">вии членов народных дружин </w:t>
            </w:r>
            <w:r w:rsidR="0054121C" w:rsidRPr="002E5A3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1C" w:rsidRPr="002E5A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0% к концу 2019 года</w:t>
            </w:r>
          </w:p>
        </w:tc>
      </w:tr>
      <w:tr w:rsidR="004253D8" w:rsidRPr="002E5A36" w:rsidTr="004D4B9C">
        <w:tc>
          <w:tcPr>
            <w:tcW w:w="5778" w:type="dxa"/>
            <w:gridSpan w:val="3"/>
            <w:vMerge w:val="restart"/>
            <w:shd w:val="clear" w:color="auto" w:fill="auto"/>
          </w:tcPr>
          <w:p w:rsidR="004253D8" w:rsidRPr="002E5A36" w:rsidRDefault="004253D8" w:rsidP="002E5A36">
            <w:pPr>
              <w:pStyle w:val="ConsPlusNormal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4253D8" w:rsidRPr="002E5A36" w:rsidRDefault="004253D8" w:rsidP="002E5A36">
            <w:pPr>
              <w:pStyle w:val="ConsPlusNormal"/>
              <w:rPr>
                <w:sz w:val="24"/>
                <w:szCs w:val="24"/>
              </w:rPr>
            </w:pPr>
            <w:r w:rsidRPr="002E5A36">
              <w:rPr>
                <w:sz w:val="24"/>
                <w:szCs w:val="24"/>
              </w:rPr>
              <w:t>Снижение доли несовершеннолетних в общем числе лиц, совершивших преступления на 0,8% к 2019 году</w:t>
            </w:r>
          </w:p>
        </w:tc>
      </w:tr>
      <w:tr w:rsidR="002E5A36" w:rsidRPr="002E5A36" w:rsidTr="002E5A36">
        <w:trPr>
          <w:trHeight w:val="857"/>
        </w:trPr>
        <w:tc>
          <w:tcPr>
            <w:tcW w:w="5778" w:type="dxa"/>
            <w:gridSpan w:val="3"/>
            <w:vMerge/>
            <w:shd w:val="clear" w:color="auto" w:fill="auto"/>
          </w:tcPr>
          <w:p w:rsidR="002E5A36" w:rsidRPr="002E5A36" w:rsidRDefault="002E5A36" w:rsidP="002E5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2E5A36" w:rsidRPr="000E4B44" w:rsidRDefault="000E4B44" w:rsidP="000E4B44">
            <w:pPr>
              <w:pStyle w:val="ConsPlusNormal"/>
              <w:jc w:val="both"/>
              <w:rPr>
                <w:rFonts w:eastAsiaTheme="minorHAnsi"/>
                <w:sz w:val="24"/>
                <w:szCs w:val="24"/>
              </w:rPr>
            </w:pPr>
            <w:r w:rsidRPr="000E4B44">
              <w:rPr>
                <w:rFonts w:eastAsiaTheme="minorHAnsi"/>
                <w:sz w:val="24"/>
                <w:szCs w:val="24"/>
              </w:rPr>
              <w:t xml:space="preserve">Увеличение доли объектов социальной сферы, мест с массовым пребыванием людей, оборудованных системами видеонаблюдения и подключённых к системе «Безопасный регион», в общем числе таковых, не менее (%) </w:t>
            </w:r>
            <w:r w:rsidR="00D67D77" w:rsidRPr="000E4B44">
              <w:rPr>
                <w:rFonts w:eastAsiaTheme="minorHAnsi"/>
                <w:sz w:val="24"/>
                <w:szCs w:val="24"/>
              </w:rPr>
              <w:t>до 10</w:t>
            </w:r>
            <w:r w:rsidR="002E5A36" w:rsidRPr="000E4B44">
              <w:rPr>
                <w:rFonts w:eastAsiaTheme="minorHAnsi"/>
                <w:sz w:val="24"/>
                <w:szCs w:val="24"/>
              </w:rPr>
              <w:t>0% к 2019 года</w:t>
            </w:r>
          </w:p>
        </w:tc>
      </w:tr>
      <w:tr w:rsidR="000E4B44" w:rsidRPr="002E5A36" w:rsidTr="002E5A36">
        <w:trPr>
          <w:trHeight w:val="857"/>
        </w:trPr>
        <w:tc>
          <w:tcPr>
            <w:tcW w:w="5778" w:type="dxa"/>
            <w:gridSpan w:val="3"/>
            <w:vMerge/>
            <w:shd w:val="clear" w:color="auto" w:fill="auto"/>
          </w:tcPr>
          <w:p w:rsidR="000E4B44" w:rsidRPr="002E5A36" w:rsidRDefault="000E4B44" w:rsidP="002E5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0E4B44" w:rsidRPr="000E4B44" w:rsidRDefault="000E4B44" w:rsidP="000E4B44">
            <w:pPr>
              <w:pStyle w:val="ConsPlusNormal"/>
              <w:jc w:val="both"/>
              <w:rPr>
                <w:rFonts w:eastAsiaTheme="minorHAnsi"/>
                <w:sz w:val="24"/>
                <w:szCs w:val="24"/>
                <w:vertAlign w:val="superscript"/>
              </w:rPr>
            </w:pPr>
            <w:r w:rsidRPr="000E4B44">
              <w:rPr>
                <w:rFonts w:eastAsiaTheme="minorHAnsi"/>
                <w:sz w:val="24"/>
                <w:szCs w:val="24"/>
              </w:rPr>
              <w:t>Доля коммерческих объектов, оборудованных системами видеонаблюдения и подкл</w:t>
            </w:r>
            <w:r w:rsidRPr="000E4B44">
              <w:rPr>
                <w:rFonts w:eastAsiaTheme="minorHAnsi"/>
                <w:sz w:val="24"/>
                <w:szCs w:val="24"/>
              </w:rPr>
              <w:t>ю</w:t>
            </w:r>
            <w:r w:rsidRPr="000E4B44">
              <w:rPr>
                <w:rFonts w:eastAsiaTheme="minorHAnsi"/>
                <w:sz w:val="24"/>
                <w:szCs w:val="24"/>
              </w:rPr>
              <w:t>ченных к системе «Безопасный регион»,</w:t>
            </w:r>
            <w:r>
              <w:rPr>
                <w:rFonts w:eastAsiaTheme="minorHAnsi"/>
                <w:sz w:val="24"/>
                <w:szCs w:val="24"/>
              </w:rPr>
              <w:t xml:space="preserve"> н</w:t>
            </w:r>
            <w:r w:rsidRPr="000E4B44">
              <w:rPr>
                <w:rFonts w:eastAsiaTheme="minorHAnsi"/>
                <w:sz w:val="24"/>
                <w:szCs w:val="24"/>
              </w:rPr>
              <w:t xml:space="preserve">е менее </w:t>
            </w:r>
            <w:r>
              <w:rPr>
                <w:rFonts w:eastAsiaTheme="minorHAnsi"/>
                <w:sz w:val="24"/>
                <w:szCs w:val="24"/>
              </w:rPr>
              <w:t xml:space="preserve">0 </w:t>
            </w:r>
            <w:r w:rsidRPr="000E4B44">
              <w:rPr>
                <w:rFonts w:eastAsiaTheme="minorHAnsi"/>
                <w:sz w:val="24"/>
                <w:szCs w:val="24"/>
              </w:rPr>
              <w:t>(%)</w:t>
            </w:r>
            <w:r>
              <w:rPr>
                <w:rFonts w:eastAsiaTheme="minorHAnsi"/>
                <w:sz w:val="24"/>
                <w:szCs w:val="24"/>
                <w:vertAlign w:val="superscript"/>
              </w:rPr>
              <w:t>*</w:t>
            </w:r>
          </w:p>
        </w:tc>
      </w:tr>
      <w:tr w:rsidR="004253D8" w:rsidRPr="002E5A36" w:rsidTr="00B54BD7">
        <w:tc>
          <w:tcPr>
            <w:tcW w:w="5778" w:type="dxa"/>
            <w:gridSpan w:val="3"/>
            <w:vMerge/>
            <w:shd w:val="clear" w:color="auto" w:fill="auto"/>
          </w:tcPr>
          <w:p w:rsidR="004253D8" w:rsidRPr="002E5A36" w:rsidRDefault="004253D8" w:rsidP="002E5A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4253D8" w:rsidRPr="002E5A36" w:rsidRDefault="004253D8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количества преступлений экстремистского характера </w:t>
            </w:r>
            <w:r w:rsidR="00E96DB8" w:rsidRPr="002E5A36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  <w:p w:rsidR="002E5A36" w:rsidRPr="002E5A36" w:rsidRDefault="002E5A36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53D8" w:rsidRPr="002E5A36" w:rsidTr="00B54BD7">
        <w:tc>
          <w:tcPr>
            <w:tcW w:w="5778" w:type="dxa"/>
            <w:gridSpan w:val="3"/>
            <w:vMerge/>
            <w:shd w:val="clear" w:color="auto" w:fill="auto"/>
          </w:tcPr>
          <w:p w:rsidR="004253D8" w:rsidRPr="002E5A36" w:rsidRDefault="004253D8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4253D8" w:rsidRPr="002E5A36" w:rsidRDefault="004253D8" w:rsidP="002E5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мероприятий антиэкстремистской направленности на 30% до 2019 года</w:t>
            </w:r>
          </w:p>
        </w:tc>
      </w:tr>
      <w:tr w:rsidR="004253D8" w:rsidRPr="002E5A36" w:rsidTr="00B54BD7">
        <w:trPr>
          <w:trHeight w:val="489"/>
        </w:trPr>
        <w:tc>
          <w:tcPr>
            <w:tcW w:w="5778" w:type="dxa"/>
            <w:gridSpan w:val="3"/>
            <w:vMerge/>
            <w:shd w:val="clear" w:color="auto" w:fill="auto"/>
          </w:tcPr>
          <w:p w:rsidR="004253D8" w:rsidRPr="002E5A36" w:rsidRDefault="004253D8" w:rsidP="002E5A36">
            <w:pPr>
              <w:pStyle w:val="a5"/>
              <w:spacing w:after="0"/>
              <w:ind w:firstLine="34"/>
              <w:jc w:val="both"/>
              <w:rPr>
                <w:sz w:val="24"/>
                <w:szCs w:val="24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4253D8" w:rsidRPr="002E5A36" w:rsidRDefault="004253D8" w:rsidP="002E5A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Рост числа лиц, состоящих на диспансерном учете с диагнозом «Употребление наркот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ков с вредными последствиями» (не менее 2% ежегодно).</w:t>
            </w:r>
          </w:p>
        </w:tc>
      </w:tr>
      <w:tr w:rsidR="004253D8" w:rsidRPr="002E5A36" w:rsidTr="0054121C">
        <w:trPr>
          <w:trHeight w:val="955"/>
        </w:trPr>
        <w:tc>
          <w:tcPr>
            <w:tcW w:w="5778" w:type="dxa"/>
            <w:gridSpan w:val="3"/>
            <w:vMerge/>
            <w:shd w:val="clear" w:color="auto" w:fill="auto"/>
          </w:tcPr>
          <w:p w:rsidR="004253D8" w:rsidRPr="002E5A36" w:rsidRDefault="004253D8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8"/>
            <w:shd w:val="clear" w:color="auto" w:fill="auto"/>
          </w:tcPr>
          <w:p w:rsidR="00E96DB8" w:rsidRPr="002E5A36" w:rsidRDefault="004253D8" w:rsidP="002E5A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Увеличение числа лиц (школьников и студентов), охваченных профилактическими м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дицинскими осмотрами с целью раннего выявления незаконного потребления наркот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E5A36">
              <w:rPr>
                <w:rFonts w:ascii="Times New Roman" w:hAnsi="Times New Roman" w:cs="Times New Roman"/>
                <w:sz w:val="24"/>
                <w:szCs w:val="24"/>
              </w:rPr>
              <w:t>ческих средств и психотропных веществ</w:t>
            </w:r>
            <w:r w:rsidR="00B04CEF">
              <w:rPr>
                <w:rFonts w:ascii="Times New Roman" w:hAnsi="Times New Roman" w:cs="Times New Roman"/>
                <w:sz w:val="24"/>
                <w:szCs w:val="24"/>
              </w:rPr>
              <w:t xml:space="preserve"> на 40,3%</w:t>
            </w:r>
          </w:p>
        </w:tc>
      </w:tr>
    </w:tbl>
    <w:p w:rsidR="0081638C" w:rsidRPr="00C958E6" w:rsidRDefault="00C958E6" w:rsidP="00C958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C958E6">
        <w:rPr>
          <w:rFonts w:ascii="Times New Roman" w:hAnsi="Times New Roman"/>
          <w:sz w:val="24"/>
          <w:szCs w:val="24"/>
        </w:rPr>
        <w:t>Коммерческих объектов, подходящих для по</w:t>
      </w:r>
      <w:r w:rsidR="00D71977">
        <w:rPr>
          <w:rFonts w:ascii="Times New Roman" w:hAnsi="Times New Roman"/>
          <w:sz w:val="24"/>
          <w:szCs w:val="24"/>
        </w:rPr>
        <w:t>д</w:t>
      </w:r>
      <w:r w:rsidRPr="00C958E6">
        <w:rPr>
          <w:rFonts w:ascii="Times New Roman" w:hAnsi="Times New Roman"/>
          <w:sz w:val="24"/>
          <w:szCs w:val="24"/>
        </w:rPr>
        <w:t>ключения к АПК «Безопасный регион» на территории Лотошинского муниципального района нет.</w:t>
      </w:r>
    </w:p>
    <w:p w:rsidR="002E5A36" w:rsidRDefault="004253D8" w:rsidP="002E5A36">
      <w:pPr>
        <w:pStyle w:val="ConsPlusCell"/>
        <w:jc w:val="center"/>
        <w:rPr>
          <w:sz w:val="24"/>
          <w:szCs w:val="24"/>
        </w:rPr>
        <w:sectPr w:rsidR="002E5A36" w:rsidSect="00DA3503">
          <w:headerReference w:type="default" r:id="rId8"/>
          <w:pgSz w:w="16838" w:h="11906" w:orient="landscape"/>
          <w:pgMar w:top="1134" w:right="567" w:bottom="993" w:left="1701" w:header="709" w:footer="709" w:gutter="0"/>
          <w:cols w:space="708"/>
          <w:titlePg/>
          <w:docGrid w:linePitch="360"/>
        </w:sectPr>
      </w:pPr>
      <w:r w:rsidRPr="002E5A36">
        <w:rPr>
          <w:sz w:val="24"/>
          <w:szCs w:val="24"/>
        </w:rPr>
        <w:br w:type="page"/>
      </w:r>
    </w:p>
    <w:p w:rsidR="002E5A36" w:rsidRPr="002E5A36" w:rsidRDefault="002E5A36" w:rsidP="002E5A36">
      <w:pPr>
        <w:pStyle w:val="ConsPlusCell"/>
        <w:jc w:val="center"/>
        <w:rPr>
          <w:sz w:val="24"/>
          <w:szCs w:val="24"/>
        </w:rPr>
      </w:pPr>
      <w:r w:rsidRPr="002E5A36">
        <w:rPr>
          <w:sz w:val="24"/>
          <w:szCs w:val="24"/>
        </w:rPr>
        <w:lastRenderedPageBreak/>
        <w:t>Характеристика сферы реализации</w:t>
      </w:r>
    </w:p>
    <w:p w:rsidR="002E5A36" w:rsidRPr="002E5A36" w:rsidRDefault="002E5A36" w:rsidP="002E5A36">
      <w:pPr>
        <w:pStyle w:val="ConsPlusCell"/>
        <w:jc w:val="center"/>
        <w:rPr>
          <w:sz w:val="24"/>
          <w:szCs w:val="24"/>
        </w:rPr>
      </w:pPr>
      <w:r w:rsidRPr="002E5A36">
        <w:rPr>
          <w:sz w:val="24"/>
          <w:szCs w:val="24"/>
        </w:rPr>
        <w:t>подпрограммы 1 "Профилактика преступлений</w:t>
      </w:r>
    </w:p>
    <w:p w:rsidR="002E5A36" w:rsidRPr="002E5A36" w:rsidRDefault="002E5A36" w:rsidP="002E5A36">
      <w:pPr>
        <w:pStyle w:val="ConsPlusCell"/>
        <w:jc w:val="center"/>
        <w:rPr>
          <w:sz w:val="24"/>
          <w:szCs w:val="24"/>
        </w:rPr>
      </w:pPr>
      <w:r w:rsidRPr="002E5A36">
        <w:rPr>
          <w:sz w:val="24"/>
          <w:szCs w:val="24"/>
        </w:rPr>
        <w:t xml:space="preserve">и иных правонарушений на территории </w:t>
      </w:r>
    </w:p>
    <w:p w:rsidR="002E5A36" w:rsidRPr="002E5A36" w:rsidRDefault="002E5A36" w:rsidP="002E5A36">
      <w:pPr>
        <w:pStyle w:val="ConsPlusCell"/>
        <w:jc w:val="center"/>
        <w:rPr>
          <w:sz w:val="24"/>
          <w:szCs w:val="24"/>
        </w:rPr>
      </w:pPr>
      <w:r w:rsidRPr="002E5A36">
        <w:rPr>
          <w:sz w:val="24"/>
          <w:szCs w:val="24"/>
        </w:rPr>
        <w:t>Лотошинского муниципального района"</w:t>
      </w:r>
    </w:p>
    <w:p w:rsidR="002E5A36" w:rsidRPr="002E5A36" w:rsidRDefault="002E5A36" w:rsidP="002E5A36">
      <w:pPr>
        <w:pStyle w:val="ConsPlusCell"/>
        <w:jc w:val="both"/>
        <w:rPr>
          <w:sz w:val="24"/>
          <w:szCs w:val="24"/>
        </w:rPr>
      </w:pP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Реализованные органами местного самоуправления и территориальными органами федеральных органов исполнительной власти по Московской области мероприятия долго</w:t>
      </w:r>
      <w:r w:rsidRPr="002E5A36">
        <w:rPr>
          <w:sz w:val="24"/>
          <w:szCs w:val="24"/>
        </w:rPr>
        <w:softHyphen/>
        <w:t xml:space="preserve">срочной целевой </w:t>
      </w:r>
      <w:hyperlink r:id="rId9" w:history="1">
        <w:r w:rsidRPr="002E5A36">
          <w:rPr>
            <w:sz w:val="24"/>
            <w:szCs w:val="24"/>
          </w:rPr>
          <w:t>программы</w:t>
        </w:r>
      </w:hyperlink>
      <w:r w:rsidRPr="002E5A36">
        <w:rPr>
          <w:sz w:val="24"/>
          <w:szCs w:val="24"/>
        </w:rPr>
        <w:t xml:space="preserve"> Лотошинского муниципально</w:t>
      </w:r>
      <w:r w:rsidRPr="002E5A36">
        <w:rPr>
          <w:sz w:val="24"/>
          <w:szCs w:val="24"/>
        </w:rPr>
        <w:softHyphen/>
        <w:t>го района "Профилактика преступле</w:t>
      </w:r>
      <w:r w:rsidRPr="002E5A36">
        <w:rPr>
          <w:sz w:val="24"/>
          <w:szCs w:val="24"/>
        </w:rPr>
        <w:softHyphen/>
        <w:t>ний и иных правонарушений на территории Лотошинского муници</w:t>
      </w:r>
      <w:r w:rsidRPr="002E5A36">
        <w:rPr>
          <w:sz w:val="24"/>
          <w:szCs w:val="24"/>
        </w:rPr>
        <w:softHyphen/>
        <w:t>пального района на 2012-2014 годы" оказали определен</w:t>
      </w:r>
      <w:r w:rsidRPr="002E5A36">
        <w:rPr>
          <w:sz w:val="24"/>
          <w:szCs w:val="24"/>
        </w:rPr>
        <w:softHyphen/>
        <w:t>ное влияние на укрепление правопорядка в Лотошинском  муниципальном райо</w:t>
      </w:r>
      <w:r w:rsidRPr="002E5A36">
        <w:rPr>
          <w:sz w:val="24"/>
          <w:szCs w:val="24"/>
        </w:rPr>
        <w:softHyphen/>
        <w:t>не. Наметились положительные тенденции в борьбе с преступ</w:t>
      </w:r>
      <w:r w:rsidRPr="002E5A36">
        <w:rPr>
          <w:sz w:val="24"/>
          <w:szCs w:val="24"/>
        </w:rPr>
        <w:softHyphen/>
        <w:t>ностью и укреплении правопорядка.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Принятые меры способствовали сокращению числа ряда тяжких и особо тяжких преступлений. По сравнению с 2013 годом в Лотошинском муници</w:t>
      </w:r>
      <w:r w:rsidRPr="002E5A36">
        <w:rPr>
          <w:sz w:val="24"/>
          <w:szCs w:val="24"/>
        </w:rPr>
        <w:softHyphen/>
        <w:t>пальном районе мень</w:t>
      </w:r>
      <w:r w:rsidRPr="002E5A36">
        <w:rPr>
          <w:sz w:val="24"/>
          <w:szCs w:val="24"/>
        </w:rPr>
        <w:softHyphen/>
        <w:t>ше совершено убийств (1,13 процента), умышленного причи</w:t>
      </w:r>
      <w:r w:rsidRPr="002E5A36">
        <w:rPr>
          <w:sz w:val="24"/>
          <w:szCs w:val="24"/>
        </w:rPr>
        <w:softHyphen/>
        <w:t>нения тяжкого вреда здоровью (0,18 процента). Снизилось количество преступлений, совершенных не</w:t>
      </w:r>
      <w:r w:rsidRPr="002E5A36">
        <w:rPr>
          <w:sz w:val="24"/>
          <w:szCs w:val="24"/>
        </w:rPr>
        <w:softHyphen/>
        <w:t>совершеннолетними или с их участием (27.5    процента).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Вместе с тем при наличии некоторых позитивных изменений в динамике и структуре преступности криминогенная обстановка в Лотошинском муници</w:t>
      </w:r>
      <w:r w:rsidRPr="002E5A36">
        <w:rPr>
          <w:sz w:val="24"/>
          <w:szCs w:val="24"/>
        </w:rPr>
        <w:softHyphen/>
        <w:t>пальном районе оста</w:t>
      </w:r>
      <w:r w:rsidRPr="002E5A36">
        <w:rPr>
          <w:sz w:val="24"/>
          <w:szCs w:val="24"/>
        </w:rPr>
        <w:softHyphen/>
        <w:t>ется сложной.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 xml:space="preserve">Актов терроризма и покушений на терроризм в районе допущено не было. 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Негативное влияние на криминогенную обстановку в Лотошинском муни</w:t>
      </w:r>
      <w:r w:rsidRPr="002E5A36">
        <w:rPr>
          <w:sz w:val="24"/>
          <w:szCs w:val="24"/>
        </w:rPr>
        <w:softHyphen/>
        <w:t>ципальном районе оказывает серьезнейший миграционный поток, заметную часть которого со</w:t>
      </w:r>
      <w:r w:rsidRPr="002E5A36">
        <w:rPr>
          <w:sz w:val="24"/>
          <w:szCs w:val="24"/>
        </w:rPr>
        <w:softHyphen/>
        <w:t>ставляет незаконная миграция.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Несмотря на снижение квот на привлечение иностранной рабочей силы, поток мигрантов, желающих найти в Московском регионе источник существо</w:t>
      </w:r>
      <w:r w:rsidRPr="002E5A36">
        <w:rPr>
          <w:sz w:val="24"/>
          <w:szCs w:val="24"/>
        </w:rPr>
        <w:softHyphen/>
        <w:t>вания, не сокращается. Причем в 2013году количество преступлений, совер</w:t>
      </w:r>
      <w:r w:rsidRPr="002E5A36">
        <w:rPr>
          <w:sz w:val="24"/>
          <w:szCs w:val="24"/>
        </w:rPr>
        <w:softHyphen/>
        <w:t>шенных иногородними и иностранными гражданами, составило 33, или 17,9 процента от числа всех зарегистрированных преступлений.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Московская область исторически является многонациональным и много</w:t>
      </w:r>
      <w:r w:rsidRPr="002E5A36">
        <w:rPr>
          <w:sz w:val="24"/>
          <w:szCs w:val="24"/>
        </w:rPr>
        <w:softHyphen/>
        <w:t>конфессиональным субъектом: русские составляют 91 процент, остальные на</w:t>
      </w:r>
      <w:r w:rsidRPr="002E5A36">
        <w:rPr>
          <w:sz w:val="24"/>
          <w:szCs w:val="24"/>
        </w:rPr>
        <w:softHyphen/>
        <w:t>циональности народов России представлены этническими группами по числен</w:t>
      </w:r>
      <w:r w:rsidRPr="002E5A36">
        <w:rPr>
          <w:sz w:val="24"/>
          <w:szCs w:val="24"/>
        </w:rPr>
        <w:softHyphen/>
        <w:t>ности в пределах от 2,3 процента до 0,03 процента. Из населения, постоянно проживающего на территории Московской области, 1,08 процента исповедуют ислам. Значительная часть - 77,4 процента из 1495 религиозных организаций - выражает интересы прихожан Русской Православной Церкви, около 15,8 про</w:t>
      </w:r>
      <w:r w:rsidRPr="002E5A36">
        <w:rPr>
          <w:sz w:val="24"/>
          <w:szCs w:val="24"/>
        </w:rPr>
        <w:softHyphen/>
        <w:t>цента - протестантов, 2 процента - старообрядцев, 1,5 процента - мусульман и 3,4 процента - представителей других религиозных конфессий.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Однако миграционный процесс способен при определенных условиях вы</w:t>
      </w:r>
      <w:r w:rsidRPr="002E5A36">
        <w:rPr>
          <w:sz w:val="24"/>
          <w:szCs w:val="24"/>
        </w:rPr>
        <w:softHyphen/>
        <w:t>зывать на территории Московской области острые конфликты на межнацио</w:t>
      </w:r>
      <w:r w:rsidRPr="002E5A36">
        <w:rPr>
          <w:sz w:val="24"/>
          <w:szCs w:val="24"/>
        </w:rPr>
        <w:softHyphen/>
        <w:t xml:space="preserve">нальной и межконфессиональной почве. 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</w:t>
      </w:r>
      <w:r w:rsidRPr="002E5A36">
        <w:rPr>
          <w:sz w:val="24"/>
          <w:szCs w:val="24"/>
        </w:rPr>
        <w:softHyphen/>
        <w:t xml:space="preserve">ников. При снижении в 2012 году общего числа преступлений, совершенных несовершеннолетними, отмечается рост их тяжести. 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В состоянии алкогольного опьянения преступления совершили 0. подростков, в состоянии наркотического - 0 (2011 г. - 0).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Возросло число подростков, ранее совершавших преступления, - на 97 про</w:t>
      </w:r>
      <w:r w:rsidRPr="002E5A36">
        <w:rPr>
          <w:sz w:val="24"/>
          <w:szCs w:val="24"/>
        </w:rPr>
        <w:softHyphen/>
        <w:t>центов (с 1 до 13).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Преступность в сфере незаконного оборота наркотиков приобретает все бо</w:t>
      </w:r>
      <w:r w:rsidRPr="002E5A36">
        <w:rPr>
          <w:sz w:val="24"/>
          <w:szCs w:val="24"/>
        </w:rPr>
        <w:softHyphen/>
        <w:t>лее организованный характер и имеет своей целью не только обеспечение ши</w:t>
      </w:r>
      <w:r w:rsidRPr="002E5A36">
        <w:rPr>
          <w:sz w:val="24"/>
          <w:szCs w:val="24"/>
        </w:rPr>
        <w:softHyphen/>
        <w:t>рокого и разнообразного предложения, но также расширение незаконного спро</w:t>
      </w:r>
      <w:r w:rsidRPr="002E5A36">
        <w:rPr>
          <w:sz w:val="24"/>
          <w:szCs w:val="24"/>
        </w:rPr>
        <w:softHyphen/>
        <w:t xml:space="preserve">са на наркотики путем целенаправленной деятельности по вовлечению новых слоев населения в потребление </w:t>
      </w:r>
      <w:r w:rsidRPr="002E5A36">
        <w:rPr>
          <w:sz w:val="24"/>
          <w:szCs w:val="24"/>
        </w:rPr>
        <w:lastRenderedPageBreak/>
        <w:t>наркотиков.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Наибольшую опасность представляет распространение наркотиков в об</w:t>
      </w:r>
      <w:r w:rsidRPr="002E5A36">
        <w:rPr>
          <w:sz w:val="24"/>
          <w:szCs w:val="24"/>
        </w:rPr>
        <w:softHyphen/>
        <w:t>разовательных учреждениях и развлекательных заведениях.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Сложившееся положение требует разработки и реализации долгосрочных мер, направленных на решение задач профилактики преступлений и правонару</w:t>
      </w:r>
      <w:r w:rsidRPr="002E5A36">
        <w:rPr>
          <w:sz w:val="24"/>
          <w:szCs w:val="24"/>
        </w:rPr>
        <w:softHyphen/>
        <w:t>шений, повышения защищенности населения Московской области, которые на современном этапе являются одними из наиболее приоритетных.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Внедрение современных средств наблюдения, охраны и оповещения о пра</w:t>
      </w:r>
      <w:r w:rsidRPr="002E5A36">
        <w:rPr>
          <w:sz w:val="24"/>
          <w:szCs w:val="24"/>
        </w:rPr>
        <w:softHyphen/>
        <w:t>вонарушениях, оснащение современным медицинским лабораторным оборудо</w:t>
      </w:r>
      <w:r w:rsidRPr="002E5A36">
        <w:rPr>
          <w:sz w:val="24"/>
          <w:szCs w:val="24"/>
        </w:rPr>
        <w:softHyphen/>
        <w:t>ванием судебно-химического отдела и районных судебно-химических отделе</w:t>
      </w:r>
      <w:r w:rsidRPr="002E5A36">
        <w:rPr>
          <w:sz w:val="24"/>
          <w:szCs w:val="24"/>
        </w:rPr>
        <w:softHyphen/>
        <w:t>ний государственного бюджетного учреждения здравоохранения Московской области "Бюро судебно-медицинской экспертизы", производящих исследование биологических объектов на токсикологически важные вещества, будет способ</w:t>
      </w:r>
      <w:r w:rsidRPr="002E5A36">
        <w:rPr>
          <w:sz w:val="24"/>
          <w:szCs w:val="24"/>
        </w:rPr>
        <w:softHyphen/>
        <w:t>ствовать положительной динамике раскрываемости преступлений, обеспече</w:t>
      </w:r>
      <w:r w:rsidRPr="002E5A36">
        <w:rPr>
          <w:sz w:val="24"/>
          <w:szCs w:val="24"/>
        </w:rPr>
        <w:softHyphen/>
        <w:t>нию правопорядка и безопасности на улицах и в других общественных местах.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Пропаганда и осуществление среди учащихся образовательных учрежде</w:t>
      </w:r>
      <w:r w:rsidRPr="002E5A36">
        <w:rPr>
          <w:sz w:val="24"/>
          <w:szCs w:val="24"/>
        </w:rPr>
        <w:softHyphen/>
        <w:t>ний мероприятий по добровольному тестированию, участие специалистов-нарк</w:t>
      </w:r>
      <w:r w:rsidRPr="002E5A36">
        <w:rPr>
          <w:sz w:val="24"/>
          <w:szCs w:val="24"/>
        </w:rPr>
        <w:softHyphen/>
        <w:t>ологов в диспансеризациях и медицинских осмотрах учащихся, осна</w:t>
      </w:r>
      <w:r w:rsidRPr="002E5A36">
        <w:rPr>
          <w:sz w:val="24"/>
          <w:szCs w:val="24"/>
        </w:rPr>
        <w:softHyphen/>
        <w:t>щение нар</w:t>
      </w:r>
      <w:r w:rsidRPr="002E5A36">
        <w:rPr>
          <w:sz w:val="24"/>
          <w:szCs w:val="24"/>
        </w:rPr>
        <w:softHyphen/>
        <w:t>кологических отделений медицинских учреждений современным ме</w:t>
      </w:r>
      <w:r w:rsidRPr="002E5A36">
        <w:rPr>
          <w:sz w:val="24"/>
          <w:szCs w:val="24"/>
        </w:rPr>
        <w:softHyphen/>
        <w:t>дицинским оборудованием позволят выявлять на ранних стадиях лиц, незакон</w:t>
      </w:r>
      <w:r w:rsidRPr="002E5A36">
        <w:rPr>
          <w:sz w:val="24"/>
          <w:szCs w:val="24"/>
        </w:rPr>
        <w:softHyphen/>
        <w:t>но потребляющих наркотики, повысят эффективность лечения и медико-соци</w:t>
      </w:r>
      <w:r w:rsidRPr="002E5A36">
        <w:rPr>
          <w:sz w:val="24"/>
          <w:szCs w:val="24"/>
        </w:rPr>
        <w:softHyphen/>
        <w:t>альной реабилитации больных наркоманией.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Реализация культурно - 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несовершеннолетних, совершивших преступле</w:t>
      </w:r>
      <w:r w:rsidRPr="002E5A36">
        <w:rPr>
          <w:sz w:val="24"/>
          <w:szCs w:val="24"/>
        </w:rPr>
        <w:softHyphen/>
        <w:t>ния в состоянии наркотического и токсикологического опьянения.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Исходя из необходимости активного противодействия экстремистским проявлениям, минимизации их последствий,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Мо</w:t>
      </w:r>
      <w:r w:rsidRPr="002E5A36">
        <w:rPr>
          <w:sz w:val="24"/>
          <w:szCs w:val="24"/>
        </w:rPr>
        <w:softHyphen/>
        <w:t>сковской области. Реальными механизмами ее осуществления являются комплексные меры, направленные на воспитание гражданской солидарности, патриотизма и интернационализма, поддержание мира и согласия, противодей</w:t>
      </w:r>
      <w:r w:rsidRPr="002E5A36">
        <w:rPr>
          <w:sz w:val="24"/>
          <w:szCs w:val="24"/>
        </w:rPr>
        <w:softHyphen/>
        <w:t>ствие любым проявлениям экстремизма и ксенофобии.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>Мероприятия, направленные на профилактику терроризма в местах с массовым пребыванием людей и на объектах жизнеобеспечения населения, бу</w:t>
      </w:r>
      <w:r w:rsidRPr="002E5A36">
        <w:rPr>
          <w:sz w:val="24"/>
          <w:szCs w:val="24"/>
        </w:rPr>
        <w:softHyphen/>
        <w:t>дут способствовать предупреждению террористических актов и повышению уровня общественной безопасности граждан.</w:t>
      </w:r>
    </w:p>
    <w:p w:rsidR="002E5A36" w:rsidRPr="002E5A36" w:rsidRDefault="002E5A36" w:rsidP="002E5A36">
      <w:pPr>
        <w:pStyle w:val="ConsPlusCell"/>
        <w:ind w:firstLine="708"/>
        <w:jc w:val="both"/>
        <w:rPr>
          <w:sz w:val="24"/>
          <w:szCs w:val="24"/>
        </w:rPr>
      </w:pPr>
      <w:r w:rsidRPr="002E5A36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w:anchor="Par452" w:history="1">
        <w:r w:rsidRPr="002E5A36">
          <w:rPr>
            <w:sz w:val="24"/>
            <w:szCs w:val="24"/>
          </w:rPr>
          <w:t>Перечнем</w:t>
        </w:r>
      </w:hyperlink>
      <w:r w:rsidRPr="002E5A36">
        <w:rPr>
          <w:sz w:val="24"/>
          <w:szCs w:val="24"/>
        </w:rPr>
        <w:t xml:space="preserve"> мероприятий подпрограммы 1 «Профилактика преступлений и право</w:t>
      </w:r>
      <w:r w:rsidRPr="002E5A36">
        <w:rPr>
          <w:sz w:val="24"/>
          <w:szCs w:val="24"/>
        </w:rPr>
        <w:softHyphen/>
        <w:t>нарушений в Лотошинском муниципальном районе» государственной программы «Безопасность Лотошинского муниципального района Московской области» на 2015-2019 годы (приложение №2 к подпрограмме 1).</w:t>
      </w:r>
    </w:p>
    <w:p w:rsidR="002E5A36" w:rsidRPr="002E5A36" w:rsidRDefault="002E5A36" w:rsidP="002E5A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53D8" w:rsidRPr="002E5A36" w:rsidRDefault="004253D8" w:rsidP="002E5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A36" w:rsidRDefault="002E5A36" w:rsidP="002E5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sz w:val="24"/>
          <w:szCs w:val="24"/>
        </w:rPr>
        <w:br w:type="page"/>
      </w:r>
    </w:p>
    <w:p w:rsidR="002E5A36" w:rsidRDefault="002E5A36" w:rsidP="002E5A36">
      <w:pPr>
        <w:pStyle w:val="ConsPlusNormal"/>
        <w:widowControl w:val="0"/>
        <w:ind w:left="9204"/>
        <w:jc w:val="both"/>
        <w:outlineLvl w:val="1"/>
        <w:rPr>
          <w:sz w:val="24"/>
          <w:szCs w:val="24"/>
        </w:rPr>
        <w:sectPr w:rsidR="002E5A36" w:rsidSect="002E5A3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1638C" w:rsidRPr="002E5A36" w:rsidRDefault="0081638C" w:rsidP="002E5A36">
      <w:pPr>
        <w:pStyle w:val="ConsPlusNormal"/>
        <w:widowControl w:val="0"/>
        <w:ind w:left="9204"/>
        <w:jc w:val="both"/>
        <w:outlineLvl w:val="1"/>
        <w:rPr>
          <w:sz w:val="24"/>
          <w:szCs w:val="24"/>
        </w:rPr>
      </w:pPr>
      <w:r w:rsidRPr="002E5A36">
        <w:rPr>
          <w:sz w:val="24"/>
          <w:szCs w:val="24"/>
        </w:rPr>
        <w:lastRenderedPageBreak/>
        <w:t>Приложение №1 к подпрограмме №1 «Профила</w:t>
      </w:r>
      <w:r w:rsidRPr="002E5A36">
        <w:rPr>
          <w:sz w:val="24"/>
          <w:szCs w:val="24"/>
        </w:rPr>
        <w:t>к</w:t>
      </w:r>
      <w:r w:rsidRPr="002E5A36">
        <w:rPr>
          <w:sz w:val="24"/>
          <w:szCs w:val="24"/>
        </w:rPr>
        <w:t>тика преступлений и иных правонарушений на те</w:t>
      </w:r>
      <w:r w:rsidRPr="002E5A36">
        <w:rPr>
          <w:sz w:val="24"/>
          <w:szCs w:val="24"/>
        </w:rPr>
        <w:t>р</w:t>
      </w:r>
      <w:r w:rsidRPr="002E5A36">
        <w:rPr>
          <w:sz w:val="24"/>
          <w:szCs w:val="24"/>
        </w:rPr>
        <w:t>ритории Лотошинского муниципального района муниципальной программы Лотошинского мун</w:t>
      </w:r>
      <w:r w:rsidRPr="002E5A36">
        <w:rPr>
          <w:sz w:val="24"/>
          <w:szCs w:val="24"/>
        </w:rPr>
        <w:t>и</w:t>
      </w:r>
      <w:r w:rsidRPr="002E5A36">
        <w:rPr>
          <w:sz w:val="24"/>
          <w:szCs w:val="24"/>
        </w:rPr>
        <w:t>ципального района «Безопасность Лотошинского муниципального района на 2015-2019 годы»</w:t>
      </w: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2E5A36">
        <w:rPr>
          <w:rFonts w:ascii="Times New Roman" w:hAnsi="Times New Roman" w:cs="Times New Roman"/>
          <w:b/>
          <w:sz w:val="20"/>
          <w:szCs w:val="20"/>
          <w:lang w:eastAsia="ru-RU"/>
        </w:rPr>
        <w:t>Планируемые результаты реализации</w:t>
      </w: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2E5A36">
        <w:rPr>
          <w:rFonts w:ascii="Times New Roman" w:hAnsi="Times New Roman" w:cs="Times New Roman"/>
          <w:b/>
          <w:sz w:val="20"/>
          <w:szCs w:val="20"/>
          <w:lang w:eastAsia="ru-RU"/>
        </w:rPr>
        <w:t xml:space="preserve">подпрограммы «Профилактика преступлений и иных правонарушений </w:t>
      </w: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2E5A36">
        <w:rPr>
          <w:rFonts w:ascii="Times New Roman" w:hAnsi="Times New Roman" w:cs="Times New Roman"/>
          <w:b/>
          <w:sz w:val="20"/>
          <w:szCs w:val="20"/>
          <w:lang w:eastAsia="ru-RU"/>
        </w:rPr>
        <w:t>на территории Лотошинского муниципального района»</w:t>
      </w: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"/>
        <w:gridCol w:w="2625"/>
        <w:gridCol w:w="1258"/>
        <w:gridCol w:w="1155"/>
        <w:gridCol w:w="3067"/>
        <w:gridCol w:w="1000"/>
        <w:gridCol w:w="1400"/>
        <w:gridCol w:w="890"/>
        <w:gridCol w:w="709"/>
        <w:gridCol w:w="708"/>
        <w:gridCol w:w="709"/>
        <w:gridCol w:w="709"/>
      </w:tblGrid>
      <w:tr w:rsidR="002E5A36" w:rsidRPr="002E5A36" w:rsidTr="0053061B">
        <w:trPr>
          <w:tblHeader/>
        </w:trPr>
        <w:tc>
          <w:tcPr>
            <w:tcW w:w="460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25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Задачи,        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направленные на достиж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цели</w:t>
            </w:r>
          </w:p>
        </w:tc>
        <w:tc>
          <w:tcPr>
            <w:tcW w:w="2413" w:type="dxa"/>
            <w:gridSpan w:val="2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Планируемый объем         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финансирования на р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шение данной задачи (тыс. руб.)</w:t>
            </w:r>
          </w:p>
        </w:tc>
        <w:tc>
          <w:tcPr>
            <w:tcW w:w="3067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68" w:right="-89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Показатели,        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характеризующие достижение цели</w:t>
            </w:r>
          </w:p>
        </w:tc>
        <w:tc>
          <w:tcPr>
            <w:tcW w:w="1000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Единица       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измер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400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43" w:right="-115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Базовое знач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показателя          (на начало реализации подпрограммы)</w:t>
            </w:r>
          </w:p>
        </w:tc>
        <w:tc>
          <w:tcPr>
            <w:tcW w:w="3725" w:type="dxa"/>
            <w:gridSpan w:val="5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2E5A36" w:rsidRPr="002E5A36" w:rsidTr="0053061B">
        <w:trPr>
          <w:trHeight w:val="571"/>
          <w:tblHeader/>
        </w:trPr>
        <w:tc>
          <w:tcPr>
            <w:tcW w:w="460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8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Бюджет       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муниц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пального образов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155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Другие      </w:t>
            </w: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3067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</w:tcPr>
          <w:p w:rsidR="002E5A36" w:rsidRPr="002E5A36" w:rsidRDefault="002E5A36" w:rsidP="002E5A36">
            <w:pPr>
              <w:widowControl w:val="0"/>
              <w:tabs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8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</w:tr>
      <w:tr w:rsidR="002E5A36" w:rsidRPr="002E5A36" w:rsidTr="0053061B">
        <w:trPr>
          <w:trHeight w:val="216"/>
          <w:tblHeader/>
        </w:trPr>
        <w:tc>
          <w:tcPr>
            <w:tcW w:w="460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5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8" w:type="dxa"/>
            <w:vAlign w:val="center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5" w:type="dxa"/>
            <w:vAlign w:val="center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67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0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0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0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2E5A36" w:rsidRPr="002E5A36" w:rsidTr="0053061B">
        <w:trPr>
          <w:trHeight w:val="216"/>
        </w:trPr>
        <w:tc>
          <w:tcPr>
            <w:tcW w:w="460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25" w:type="dxa"/>
          </w:tcPr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1</w:t>
            </w:r>
          </w:p>
          <w:p w:rsidR="002E5A36" w:rsidRPr="002E5A36" w:rsidRDefault="002E5A36" w:rsidP="002E5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террористической защ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щенности социально зн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чимых объектов и мест с массовым пребыванием людей  </w:t>
            </w:r>
          </w:p>
        </w:tc>
        <w:tc>
          <w:tcPr>
            <w:tcW w:w="1258" w:type="dxa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E5A36" w:rsidRPr="002E5A36" w:rsidRDefault="002E5A3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  <w:r w:rsidR="009C62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доли социальных объектов (учреждений), обор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дованных  в целях антитеррор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стической защищенности  сре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ствами обеспечения безопасн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000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89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2E5A36" w:rsidRPr="002E5A36" w:rsidTr="0053061B">
        <w:trPr>
          <w:trHeight w:val="216"/>
        </w:trPr>
        <w:tc>
          <w:tcPr>
            <w:tcW w:w="460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vMerge w:val="restart"/>
          </w:tcPr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2</w:t>
            </w:r>
          </w:p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Снижение общего количества преступлений, совершенных на территории Лотошинского муниципального района </w:t>
            </w:r>
          </w:p>
        </w:tc>
        <w:tc>
          <w:tcPr>
            <w:tcW w:w="1258" w:type="dxa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E5A36" w:rsidRPr="002E5A36" w:rsidRDefault="002E5A3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2</w:t>
            </w:r>
          </w:p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числа граждан, уч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ствующих в деятельности общ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ственных формирований прав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охранительной направленности </w:t>
            </w:r>
          </w:p>
        </w:tc>
        <w:tc>
          <w:tcPr>
            <w:tcW w:w="1000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133,3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</w:tr>
      <w:tr w:rsidR="002E5A36" w:rsidRPr="002E5A36" w:rsidTr="0053061B">
        <w:trPr>
          <w:trHeight w:val="216"/>
        </w:trPr>
        <w:tc>
          <w:tcPr>
            <w:tcW w:w="460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vMerge/>
          </w:tcPr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E5A36" w:rsidRPr="002E5A36" w:rsidRDefault="002E5A3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3</w:t>
            </w:r>
          </w:p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выя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ленных административных пр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вонарушений при содействии членов народных дружин</w:t>
            </w:r>
          </w:p>
        </w:tc>
        <w:tc>
          <w:tcPr>
            <w:tcW w:w="1000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2E5A36" w:rsidRPr="002E5A36" w:rsidTr="006F01BF">
        <w:trPr>
          <w:trHeight w:val="959"/>
        </w:trPr>
        <w:tc>
          <w:tcPr>
            <w:tcW w:w="460" w:type="dxa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</w:tcPr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E5A36" w:rsidRPr="002E5A36" w:rsidRDefault="002E5A3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4</w:t>
            </w:r>
          </w:p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Снижение доли несовершенн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летних в общем числе лиц, 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вершивших преступление</w:t>
            </w:r>
          </w:p>
        </w:tc>
        <w:tc>
          <w:tcPr>
            <w:tcW w:w="1000" w:type="dxa"/>
            <w:vAlign w:val="center"/>
          </w:tcPr>
          <w:p w:rsidR="002E5A36" w:rsidRPr="002E5A36" w:rsidRDefault="002E5A36" w:rsidP="006F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</w:t>
            </w:r>
            <w:r w:rsidR="006F01B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40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708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0E4B44" w:rsidRPr="002E5A36" w:rsidTr="0053061B">
        <w:trPr>
          <w:trHeight w:val="1421"/>
        </w:trPr>
        <w:tc>
          <w:tcPr>
            <w:tcW w:w="460" w:type="dxa"/>
            <w:vMerge w:val="restart"/>
          </w:tcPr>
          <w:p w:rsidR="000E4B44" w:rsidRPr="002E5A36" w:rsidRDefault="000E4B44" w:rsidP="000E4B4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25" w:type="dxa"/>
            <w:vMerge w:val="restart"/>
          </w:tcPr>
          <w:p w:rsidR="000E4B44" w:rsidRPr="002E5A36" w:rsidRDefault="000E4B44" w:rsidP="000E4B44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3</w:t>
            </w:r>
          </w:p>
          <w:p w:rsidR="000E4B44" w:rsidRPr="002E5A36" w:rsidRDefault="000E4B44" w:rsidP="000E4B44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Увеличение уровня преступлений, раскрытых с применением технических средств, за счет внедрения современных средств наблюдения и оповещения о правонарушениях, обеспечение оперативного принятия решений и в целях обеспечения правопорядка и безопасности граждан    </w:t>
            </w:r>
          </w:p>
        </w:tc>
        <w:tc>
          <w:tcPr>
            <w:tcW w:w="1258" w:type="dxa"/>
            <w:vMerge w:val="restart"/>
          </w:tcPr>
          <w:p w:rsidR="000E4B44" w:rsidRPr="0067112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126">
              <w:rPr>
                <w:rFonts w:ascii="Times New Roman" w:hAnsi="Times New Roman" w:cs="Times New Roman"/>
                <w:sz w:val="20"/>
                <w:szCs w:val="20"/>
              </w:rPr>
              <w:t>1254,1</w:t>
            </w:r>
          </w:p>
        </w:tc>
        <w:tc>
          <w:tcPr>
            <w:tcW w:w="1155" w:type="dxa"/>
            <w:vMerge w:val="restart"/>
          </w:tcPr>
          <w:p w:rsidR="000E4B44" w:rsidRPr="002E5A36" w:rsidRDefault="000E4B44" w:rsidP="000E4B44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0E4B44" w:rsidRPr="000E4B44" w:rsidRDefault="000E4B44" w:rsidP="000E4B44">
            <w:pPr>
              <w:pStyle w:val="ConsPlusNormal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Увеличение доли объектов соц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и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альной сферы, мест с массовым пребыванием людей, оборуд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о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ванных системами видеонабл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ю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дения и подключённых к сист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е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ме «Безопасный регион», в о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б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щем числе таковых, не менее (%) до 100% к 2019 года</w:t>
            </w:r>
          </w:p>
        </w:tc>
        <w:tc>
          <w:tcPr>
            <w:tcW w:w="1000" w:type="dxa"/>
            <w:vAlign w:val="center"/>
          </w:tcPr>
          <w:p w:rsidR="000E4B44" w:rsidRPr="002E5A36" w:rsidRDefault="000E4B44" w:rsidP="000E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0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E4B44" w:rsidRPr="002E5A36" w:rsidTr="006F01BF">
        <w:trPr>
          <w:trHeight w:val="1098"/>
        </w:trPr>
        <w:tc>
          <w:tcPr>
            <w:tcW w:w="460" w:type="dxa"/>
            <w:vMerge/>
          </w:tcPr>
          <w:p w:rsidR="000E4B44" w:rsidRPr="002E5A36" w:rsidRDefault="000E4B44" w:rsidP="000E4B4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vMerge/>
          </w:tcPr>
          <w:p w:rsidR="000E4B44" w:rsidRPr="002E5A36" w:rsidRDefault="000E4B44" w:rsidP="000E4B44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  <w:vMerge/>
          </w:tcPr>
          <w:p w:rsidR="000E4B44" w:rsidRPr="0067112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0E4B44" w:rsidRPr="002E5A36" w:rsidRDefault="000E4B44" w:rsidP="000E4B44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0E4B44" w:rsidRDefault="000E4B44" w:rsidP="000E4B44">
            <w:pPr>
              <w:pStyle w:val="ConsPlusNormal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Доля коммерческих объектов, оборудованных системами в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и</w:t>
            </w:r>
            <w:r w:rsidRPr="000E4B44">
              <w:rPr>
                <w:rFonts w:eastAsia="Times New Roman"/>
                <w:sz w:val="20"/>
                <w:szCs w:val="20"/>
                <w:lang w:eastAsia="ar-SA"/>
              </w:rPr>
              <w:t>деонаблюдения и подключенных к системе «Безопасный регион», не менее 0 (%)*</w:t>
            </w:r>
          </w:p>
          <w:p w:rsidR="006F01BF" w:rsidRPr="000E4B44" w:rsidRDefault="006F01BF" w:rsidP="000E4B44">
            <w:pPr>
              <w:pStyle w:val="ConsPlusNormal"/>
              <w:jc w:val="both"/>
              <w:rPr>
                <w:rFonts w:eastAsia="Times New Roman"/>
                <w:sz w:val="20"/>
                <w:szCs w:val="20"/>
                <w:lang w:eastAsia="ar-SA"/>
              </w:rPr>
            </w:pPr>
          </w:p>
        </w:tc>
        <w:tc>
          <w:tcPr>
            <w:tcW w:w="1000" w:type="dxa"/>
            <w:vAlign w:val="center"/>
          </w:tcPr>
          <w:p w:rsidR="000E4B44" w:rsidRPr="002E5A36" w:rsidRDefault="000E4B44" w:rsidP="000E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0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B44" w:rsidRPr="002E5A36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0E4B44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B44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0E4B44" w:rsidRDefault="000E4B44" w:rsidP="000E4B44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4806" w:rsidRPr="002E5A36" w:rsidTr="006F01BF">
        <w:trPr>
          <w:trHeight w:val="945"/>
        </w:trPr>
        <w:tc>
          <w:tcPr>
            <w:tcW w:w="460" w:type="dxa"/>
            <w:vMerge w:val="restart"/>
          </w:tcPr>
          <w:p w:rsidR="00C64806" w:rsidRPr="002E5A36" w:rsidRDefault="00C6480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25" w:type="dxa"/>
            <w:vMerge w:val="restart"/>
          </w:tcPr>
          <w:p w:rsidR="00C64806" w:rsidRPr="002E5A36" w:rsidRDefault="00C6480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4</w:t>
            </w:r>
          </w:p>
          <w:p w:rsidR="00C64806" w:rsidRPr="002E5A36" w:rsidRDefault="00C6480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Профилактика и предупреждение проявлений экстремизма</w:t>
            </w:r>
          </w:p>
        </w:tc>
        <w:tc>
          <w:tcPr>
            <w:tcW w:w="1258" w:type="dxa"/>
          </w:tcPr>
          <w:p w:rsidR="00C64806" w:rsidRPr="002E5A36" w:rsidRDefault="00C6480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</w:tcPr>
          <w:p w:rsidR="00C64806" w:rsidRPr="002E5A36" w:rsidRDefault="00C64806" w:rsidP="006F01BF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бюджет городск</w:t>
            </w: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го посел</w:t>
            </w: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ния Лот</w:t>
            </w: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F01BF">
              <w:rPr>
                <w:rFonts w:ascii="Times New Roman" w:hAnsi="Times New Roman" w:cs="Times New Roman"/>
                <w:sz w:val="20"/>
                <w:szCs w:val="20"/>
              </w:rPr>
              <w:t>шино 220</w:t>
            </w:r>
            <w:r w:rsidRPr="00C6480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067" w:type="dxa"/>
          </w:tcPr>
          <w:p w:rsidR="00C64806" w:rsidRPr="002E5A36" w:rsidRDefault="00C6480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6</w:t>
            </w:r>
          </w:p>
          <w:p w:rsidR="00C64806" w:rsidRDefault="00C6480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престу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лений экстремистской напра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ленности</w:t>
            </w:r>
          </w:p>
          <w:p w:rsidR="006F01BF" w:rsidRPr="002E5A36" w:rsidRDefault="006F01BF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C64806" w:rsidRPr="002E5A36" w:rsidRDefault="008113E8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0" w:type="dxa"/>
            <w:vAlign w:val="center"/>
          </w:tcPr>
          <w:p w:rsidR="00C64806" w:rsidRPr="002E5A36" w:rsidRDefault="008113E8" w:rsidP="008113E8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64806" w:rsidRPr="002E5A36" w:rsidRDefault="008113E8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C64806" w:rsidRPr="002E5A36" w:rsidRDefault="008113E8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64806" w:rsidRPr="002E5A36" w:rsidRDefault="008113E8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64806" w:rsidRPr="002E5A36" w:rsidRDefault="008113E8" w:rsidP="008113E8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64806" w:rsidRPr="002E5A36" w:rsidTr="0053061B">
        <w:trPr>
          <w:trHeight w:val="974"/>
        </w:trPr>
        <w:tc>
          <w:tcPr>
            <w:tcW w:w="460" w:type="dxa"/>
            <w:vMerge/>
          </w:tcPr>
          <w:p w:rsidR="00C64806" w:rsidRPr="002E5A36" w:rsidRDefault="00C6480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vMerge/>
          </w:tcPr>
          <w:p w:rsidR="00C64806" w:rsidRPr="002E5A36" w:rsidRDefault="00C64806" w:rsidP="002E5A36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:rsidR="00C64806" w:rsidRPr="002E5A36" w:rsidRDefault="00C6480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C64806" w:rsidRPr="002E5A36" w:rsidRDefault="00C6480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C64806" w:rsidRPr="002E5A36" w:rsidRDefault="00C6480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7</w:t>
            </w:r>
          </w:p>
          <w:p w:rsidR="00C64806" w:rsidRDefault="00C64806" w:rsidP="006F01BF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мер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приятий антиэкстремистской </w:t>
            </w:r>
            <w:r w:rsidR="009C6281" w:rsidRPr="002E5A36">
              <w:rPr>
                <w:rFonts w:ascii="Times New Roman" w:hAnsi="Times New Roman" w:cs="Times New Roman"/>
                <w:sz w:val="20"/>
                <w:szCs w:val="20"/>
              </w:rPr>
              <w:t>направленности</w:t>
            </w:r>
          </w:p>
          <w:p w:rsidR="006F01BF" w:rsidRPr="002E5A36" w:rsidRDefault="006F01BF" w:rsidP="006F01BF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C64806" w:rsidRPr="002E5A36" w:rsidRDefault="00C6480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0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9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ind w:left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vAlign w:val="center"/>
          </w:tcPr>
          <w:p w:rsidR="00C64806" w:rsidRPr="002E5A36" w:rsidRDefault="00C6480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</w:tr>
      <w:tr w:rsidR="002E5A36" w:rsidRPr="002E5A36" w:rsidTr="0053061B">
        <w:trPr>
          <w:trHeight w:val="974"/>
        </w:trPr>
        <w:tc>
          <w:tcPr>
            <w:tcW w:w="460" w:type="dxa"/>
            <w:vMerge w:val="restart"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625" w:type="dxa"/>
            <w:vMerge w:val="restart"/>
          </w:tcPr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5.</w:t>
            </w:r>
          </w:p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количества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258" w:type="dxa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E5A36" w:rsidRPr="002E5A36" w:rsidRDefault="002E5A3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8</w:t>
            </w:r>
          </w:p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Рост числа, состоящих на ди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пансерном учете с диагнозом «Употребление наркотиков с вредными последствиями»</w:t>
            </w:r>
          </w:p>
        </w:tc>
        <w:tc>
          <w:tcPr>
            <w:tcW w:w="1000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ind w:lef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08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</w:tr>
      <w:tr w:rsidR="002E5A36" w:rsidRPr="002E5A36" w:rsidTr="0053061B">
        <w:trPr>
          <w:trHeight w:val="974"/>
        </w:trPr>
        <w:tc>
          <w:tcPr>
            <w:tcW w:w="460" w:type="dxa"/>
            <w:vMerge/>
          </w:tcPr>
          <w:p w:rsidR="002E5A36" w:rsidRPr="002E5A36" w:rsidRDefault="002E5A36" w:rsidP="002E5A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vMerge/>
          </w:tcPr>
          <w:p w:rsidR="002E5A36" w:rsidRPr="002E5A36" w:rsidRDefault="002E5A36" w:rsidP="002E5A36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</w:tcPr>
          <w:p w:rsidR="002E5A36" w:rsidRPr="002E5A36" w:rsidRDefault="002E5A36" w:rsidP="002E5A36">
            <w:pPr>
              <w:tabs>
                <w:tab w:val="left" w:pos="-11"/>
              </w:tabs>
              <w:spacing w:after="0" w:line="240" w:lineRule="auto"/>
              <w:ind w:left="-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</w:tcPr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 9</w:t>
            </w:r>
          </w:p>
          <w:p w:rsidR="002E5A36" w:rsidRPr="002E5A36" w:rsidRDefault="002E5A36" w:rsidP="002E5A36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числа лиц (школ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ников, студентов), охваченных профилактическими медици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скими осмотрами с целью ранн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 выявления незаконного п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требления наркотических средств и психотропных веществ</w:t>
            </w:r>
          </w:p>
        </w:tc>
        <w:tc>
          <w:tcPr>
            <w:tcW w:w="1000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ind w:lef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400" w:type="dxa"/>
            <w:vAlign w:val="center"/>
          </w:tcPr>
          <w:p w:rsidR="002E5A36" w:rsidRPr="002E5A36" w:rsidRDefault="002E5A36" w:rsidP="002E5A36">
            <w:pPr>
              <w:tabs>
                <w:tab w:val="left" w:pos="142"/>
              </w:tabs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0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709" w:type="dxa"/>
            <w:vAlign w:val="center"/>
          </w:tcPr>
          <w:p w:rsidR="002E5A36" w:rsidRPr="002E5A36" w:rsidRDefault="002E5A36" w:rsidP="002E5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140,3</w:t>
            </w:r>
          </w:p>
        </w:tc>
      </w:tr>
    </w:tbl>
    <w:p w:rsidR="002E5A36" w:rsidRPr="002E5A36" w:rsidRDefault="002E5A36" w:rsidP="002E5A36">
      <w:pPr>
        <w:widowControl w:val="0"/>
        <w:autoSpaceDE w:val="0"/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E521B" w:rsidRPr="002E5A36" w:rsidRDefault="002E5A36" w:rsidP="002E5A36">
      <w:pPr>
        <w:spacing w:after="0"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 w:rsidRPr="002E5A36">
        <w:rPr>
          <w:rFonts w:ascii="Times New Roman" w:hAnsi="Times New Roman" w:cs="Times New Roman"/>
          <w:sz w:val="20"/>
          <w:szCs w:val="20"/>
        </w:rPr>
        <w:br w:type="page"/>
      </w:r>
      <w:r w:rsidR="001E521B" w:rsidRPr="002E5A36">
        <w:rPr>
          <w:rFonts w:ascii="Times New Roman" w:hAnsi="Times New Roman" w:cs="Times New Roman"/>
          <w:sz w:val="20"/>
          <w:szCs w:val="20"/>
        </w:rPr>
        <w:lastRenderedPageBreak/>
        <w:t>Приложение №2 к подпрограмме №1 «Профилактика прест</w:t>
      </w:r>
      <w:r w:rsidR="001E521B" w:rsidRPr="002E5A36">
        <w:rPr>
          <w:rFonts w:ascii="Times New Roman" w:hAnsi="Times New Roman" w:cs="Times New Roman"/>
          <w:sz w:val="20"/>
          <w:szCs w:val="20"/>
        </w:rPr>
        <w:t>у</w:t>
      </w:r>
      <w:r w:rsidR="001E521B" w:rsidRPr="002E5A36">
        <w:rPr>
          <w:rFonts w:ascii="Times New Roman" w:hAnsi="Times New Roman" w:cs="Times New Roman"/>
          <w:sz w:val="20"/>
          <w:szCs w:val="20"/>
        </w:rPr>
        <w:t>плений и иных правонарушений на территории Лотошинского муниципального района муниципальной программы Лот</w:t>
      </w:r>
      <w:r w:rsidR="001E521B" w:rsidRPr="002E5A36">
        <w:rPr>
          <w:rFonts w:ascii="Times New Roman" w:hAnsi="Times New Roman" w:cs="Times New Roman"/>
          <w:sz w:val="20"/>
          <w:szCs w:val="20"/>
        </w:rPr>
        <w:t>о</w:t>
      </w:r>
      <w:r w:rsidR="001E521B" w:rsidRPr="002E5A36">
        <w:rPr>
          <w:rFonts w:ascii="Times New Roman" w:hAnsi="Times New Roman" w:cs="Times New Roman"/>
          <w:sz w:val="20"/>
          <w:szCs w:val="20"/>
        </w:rPr>
        <w:t>шинского муниципального района «Безопасность Лотоши</w:t>
      </w:r>
      <w:r w:rsidR="001E521B" w:rsidRPr="002E5A36">
        <w:rPr>
          <w:rFonts w:ascii="Times New Roman" w:hAnsi="Times New Roman" w:cs="Times New Roman"/>
          <w:sz w:val="20"/>
          <w:szCs w:val="20"/>
        </w:rPr>
        <w:t>н</w:t>
      </w:r>
      <w:r w:rsidR="001E521B" w:rsidRPr="002E5A36">
        <w:rPr>
          <w:rFonts w:ascii="Times New Roman" w:hAnsi="Times New Roman" w:cs="Times New Roman"/>
          <w:sz w:val="20"/>
          <w:szCs w:val="20"/>
        </w:rPr>
        <w:t>ского муниципального района на 2015-2019 годы»</w:t>
      </w:r>
    </w:p>
    <w:p w:rsidR="001E521B" w:rsidRPr="002E5A36" w:rsidRDefault="001E521B" w:rsidP="002E5A36">
      <w:pPr>
        <w:pStyle w:val="a4"/>
        <w:ind w:left="644"/>
        <w:rPr>
          <w:rFonts w:ascii="Times New Roman" w:hAnsi="Times New Roman" w:cs="Times New Roman"/>
          <w:sz w:val="20"/>
          <w:szCs w:val="20"/>
        </w:rPr>
      </w:pPr>
    </w:p>
    <w:p w:rsidR="00C958E6" w:rsidRDefault="00C958E6" w:rsidP="002E5A36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p w:rsidR="001E521B" w:rsidRPr="002E5A36" w:rsidRDefault="001E521B" w:rsidP="002E5A36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2E5A36">
        <w:rPr>
          <w:rFonts w:ascii="Times New Roman" w:hAnsi="Times New Roman" w:cs="Times New Roman"/>
          <w:sz w:val="20"/>
          <w:szCs w:val="20"/>
        </w:rPr>
        <w:t>Методика расчета показателей</w:t>
      </w:r>
    </w:p>
    <w:p w:rsidR="001E521B" w:rsidRDefault="001E521B" w:rsidP="002E5A36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2E5A36">
        <w:rPr>
          <w:rFonts w:ascii="Times New Roman" w:hAnsi="Times New Roman" w:cs="Times New Roman"/>
          <w:sz w:val="20"/>
          <w:szCs w:val="20"/>
        </w:rPr>
        <w:t>реализации мероприятий муниципальных программ в сфере профилактики преступлений и иных правонарушений</w:t>
      </w:r>
    </w:p>
    <w:p w:rsidR="00C958E6" w:rsidRPr="002E5A36" w:rsidRDefault="00C958E6" w:rsidP="002E5A36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992" w:type="dxa"/>
        <w:tblLook w:val="04A0"/>
      </w:tblPr>
      <w:tblGrid>
        <w:gridCol w:w="817"/>
        <w:gridCol w:w="6237"/>
        <w:gridCol w:w="1701"/>
        <w:gridCol w:w="6237"/>
      </w:tblGrid>
      <w:tr w:rsidR="001E521B" w:rsidRPr="002E5A36" w:rsidTr="00B54BD7">
        <w:tc>
          <w:tcPr>
            <w:tcW w:w="81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701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группа 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показателей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Основание для включение в перечень</w:t>
            </w:r>
          </w:p>
          <w:p w:rsidR="001E521B" w:rsidRPr="002E5A36" w:rsidRDefault="001E521B" w:rsidP="002E5A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(Указ Президента РФ; обращение Губернатора Московской области;</w:t>
            </w:r>
            <w:r w:rsidR="006F01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соглашение с федеральными органами исполнительной власти; гос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дарственная программа Московской области; </w:t>
            </w:r>
          </w:p>
          <w:p w:rsidR="001E521B" w:rsidRPr="002E5A36" w:rsidRDefault="001E521B" w:rsidP="002E5A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деятельности ОМСУ)</w:t>
            </w:r>
          </w:p>
        </w:tc>
      </w:tr>
      <w:tr w:rsidR="001E521B" w:rsidRPr="002E5A36" w:rsidTr="00B54BD7">
        <w:tc>
          <w:tcPr>
            <w:tcW w:w="81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Задача 1.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 защищенности социально значимых объектов и мест  с массовым пребыванием людей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доли социальных объектов (учреждений), оборудованных в целях антитеррористической защищенности средствами обеспечения безопасности  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ДО + ДК + ДЗ    </w:t>
            </w:r>
          </w:p>
          <w:p w:rsidR="001E521B" w:rsidRPr="002E5A36" w:rsidRDefault="00E834DD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35" type="#_x0000_t32" style="position:absolute;margin-left:100.05pt;margin-top:5.9pt;width:98.3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"/>
              </w:pict>
            </w:r>
            <w:r w:rsidR="001E521B"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САЗ  =            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4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где:                   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САЗ – степень антитеррористической защищенности социально зн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чимых объектов и мест  с массовым пребыванием людей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ДО - доля объектов, подведомственных Управлению образования, оборудованных в целях антитеррористической защищенности сре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ствами обеспечения безопасности на отчетный период;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ДК - доля объектов, подведомственных Управлению культуры,  об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рудованных в целях антитеррористической защищенности средств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ми обеспечения безопасности на отчетный период;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ДЗ - доля объектов, подведомственных Управлению здравоохран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ния, оборудованных в целях антитеррористической защищенности средствами обеспечения безопасности на отчетный период</w:t>
            </w:r>
          </w:p>
        </w:tc>
        <w:tc>
          <w:tcPr>
            <w:tcW w:w="1701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</w:tc>
      </w:tr>
      <w:tr w:rsidR="001E521B" w:rsidRPr="002E5A36" w:rsidTr="00B54BD7">
        <w:tc>
          <w:tcPr>
            <w:tcW w:w="81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2ED5" w:rsidRDefault="000C2ED5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Задача 2.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Снижение общего количества преступлений, совершенных на террит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рии муниципального образования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КПО</w:t>
            </w:r>
          </w:p>
          <w:p w:rsidR="001E521B" w:rsidRPr="002E5A36" w:rsidRDefault="00E834DD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Прямая со стрелкой 24" o:spid="_x0000_s1036" type="#_x0000_t32" style="position:absolute;left:0;text-align:left;margin-left:39.3pt;margin-top:6.35pt;width:45.75pt;height:0;z-index:25166233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"/>
              </w:pict>
            </w:r>
            <w:r w:rsidR="001E521B"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С   =                     х  100% ,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КПБ,</w:t>
            </w:r>
          </w:p>
          <w:p w:rsidR="001E521B" w:rsidRPr="002E5A36" w:rsidRDefault="001E521B" w:rsidP="002E5A36">
            <w:pPr>
              <w:pStyle w:val="ad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где: </w:t>
            </w:r>
          </w:p>
          <w:p w:rsidR="001E521B" w:rsidRPr="002E5A36" w:rsidRDefault="001E521B" w:rsidP="002E5A36">
            <w:pPr>
              <w:pStyle w:val="ad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>С – показатель снижения общего количества  преступлений, зарег</w:t>
            </w:r>
            <w:r w:rsidRPr="002E5A36">
              <w:rPr>
                <w:rFonts w:ascii="Times New Roman" w:hAnsi="Times New Roman"/>
                <w:sz w:val="20"/>
                <w:szCs w:val="20"/>
              </w:rPr>
              <w:t>и</w:t>
            </w:r>
            <w:r w:rsidRPr="002E5A36">
              <w:rPr>
                <w:rFonts w:ascii="Times New Roman" w:hAnsi="Times New Roman"/>
                <w:sz w:val="20"/>
                <w:szCs w:val="20"/>
              </w:rPr>
              <w:t xml:space="preserve">стрированных на территории муниципального образования;    </w:t>
            </w:r>
          </w:p>
          <w:p w:rsidR="001E521B" w:rsidRPr="002E5A36" w:rsidRDefault="001E521B" w:rsidP="002E5A36">
            <w:pPr>
              <w:pStyle w:val="ad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>КПО  -  количество преступлений, зарегистрированных на террит</w:t>
            </w:r>
            <w:r w:rsidRPr="002E5A36">
              <w:rPr>
                <w:rFonts w:ascii="Times New Roman" w:hAnsi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/>
                <w:sz w:val="20"/>
                <w:szCs w:val="20"/>
              </w:rPr>
              <w:t xml:space="preserve">рии муниципального образования, по итогам отчетного периода;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КУБ  - количество преступлений, зарегистрированных на территории муниципального образования, по итогам базового периода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числа граждан, участвующих в деятельности обществе</w:t>
            </w:r>
            <w:r w:rsidRPr="002E5A36">
              <w:rPr>
                <w:sz w:val="20"/>
                <w:szCs w:val="20"/>
              </w:rPr>
              <w:t>н</w:t>
            </w:r>
            <w:r w:rsidRPr="002E5A36">
              <w:rPr>
                <w:sz w:val="20"/>
                <w:szCs w:val="20"/>
              </w:rPr>
              <w:t>ных формирований правоохранительной направленности</w:t>
            </w:r>
          </w:p>
          <w:p w:rsidR="000C2ED5" w:rsidRDefault="000C2ED5" w:rsidP="000C2ED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Cs/>
                <w:szCs w:val="28"/>
              </w:rPr>
            </w:pPr>
          </w:p>
          <w:p w:rsidR="000C2ED5" w:rsidRPr="002E5A36" w:rsidRDefault="000C2ED5" w:rsidP="000C2ED5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Значение показателя рассчитывается по формуле:</w:t>
            </w:r>
          </w:p>
          <w:p w:rsidR="000C2ED5" w:rsidRPr="000C2ED5" w:rsidRDefault="000C2ED5" w:rsidP="000C2ED5">
            <w:pPr>
              <w:pStyle w:val="ConsPlusNormal"/>
              <w:rPr>
                <w:sz w:val="20"/>
                <w:szCs w:val="20"/>
              </w:rPr>
            </w:pPr>
          </w:p>
          <w:p w:rsidR="000C2ED5" w:rsidRPr="000C2ED5" w:rsidRDefault="000C2ED5" w:rsidP="000C2ED5">
            <w:pPr>
              <w:pStyle w:val="ConsPlusNormal"/>
              <w:rPr>
                <w:sz w:val="20"/>
                <w:szCs w:val="20"/>
              </w:rPr>
            </w:pPr>
            <w:r w:rsidRPr="000C2ED5">
              <w:rPr>
                <w:sz w:val="20"/>
                <w:szCs w:val="20"/>
              </w:rPr>
              <w:t>К= (КНД/КНДБ)*100%</w:t>
            </w:r>
          </w:p>
          <w:p w:rsidR="000C2ED5" w:rsidRPr="000C2ED5" w:rsidRDefault="000C2ED5" w:rsidP="000C2ED5">
            <w:pPr>
              <w:pStyle w:val="ConsPlusNormal"/>
              <w:rPr>
                <w:sz w:val="20"/>
                <w:szCs w:val="20"/>
              </w:rPr>
            </w:pPr>
            <w:r w:rsidRPr="000C2ED5">
              <w:rPr>
                <w:sz w:val="20"/>
                <w:szCs w:val="20"/>
              </w:rPr>
              <w:t>где:</w:t>
            </w:r>
          </w:p>
          <w:p w:rsidR="000C2ED5" w:rsidRPr="000C2ED5" w:rsidRDefault="000C2ED5" w:rsidP="000C2ED5">
            <w:pPr>
              <w:pStyle w:val="ConsPlusNormal"/>
              <w:rPr>
                <w:sz w:val="20"/>
                <w:szCs w:val="20"/>
              </w:rPr>
            </w:pPr>
            <w:r w:rsidRPr="000C2ED5">
              <w:rPr>
                <w:sz w:val="20"/>
                <w:szCs w:val="20"/>
              </w:rPr>
              <w:t xml:space="preserve">К - значение показателя «Увеличение числа граждан, участвующих </w:t>
            </w:r>
            <w:r w:rsidRPr="000C2ED5">
              <w:rPr>
                <w:sz w:val="20"/>
                <w:szCs w:val="20"/>
              </w:rPr>
              <w:br/>
              <w:t>в деятельности общественных формирований правоохранительной направленности»;</w:t>
            </w:r>
          </w:p>
          <w:p w:rsidR="000C2ED5" w:rsidRPr="000C2ED5" w:rsidRDefault="000C2ED5" w:rsidP="000C2ED5">
            <w:pPr>
              <w:pStyle w:val="ConsPlusNormal"/>
              <w:rPr>
                <w:sz w:val="20"/>
                <w:szCs w:val="20"/>
              </w:rPr>
            </w:pPr>
            <w:r w:rsidRPr="000C2ED5">
              <w:rPr>
                <w:sz w:val="20"/>
                <w:szCs w:val="20"/>
              </w:rPr>
              <w:t xml:space="preserve">КНД - количество народных дружинников в муниципальном районе </w:t>
            </w:r>
            <w:r w:rsidRPr="000C2ED5">
              <w:rPr>
                <w:sz w:val="20"/>
                <w:szCs w:val="20"/>
              </w:rPr>
              <w:br/>
              <w:t>(по итогам отчетного периода);</w:t>
            </w:r>
          </w:p>
          <w:p w:rsidR="000C2ED5" w:rsidRPr="00420320" w:rsidRDefault="000C2ED5" w:rsidP="000C2ED5">
            <w:pPr>
              <w:pStyle w:val="ConsPlusNormal"/>
              <w:rPr>
                <w:bCs/>
              </w:rPr>
            </w:pPr>
            <w:r w:rsidRPr="000C2ED5">
              <w:rPr>
                <w:sz w:val="20"/>
                <w:szCs w:val="20"/>
              </w:rPr>
              <w:t xml:space="preserve">КНДБ - количество народных дружинников в муниципальном районе </w:t>
            </w:r>
            <w:r w:rsidRPr="000C2ED5">
              <w:rPr>
                <w:sz w:val="20"/>
                <w:szCs w:val="20"/>
              </w:rPr>
              <w:br/>
              <w:t>(по итогам базового периода</w:t>
            </w:r>
            <w:r w:rsidRPr="00420320">
              <w:rPr>
                <w:bCs/>
              </w:rPr>
              <w:t>)</w:t>
            </w:r>
          </w:p>
          <w:p w:rsidR="005E0680" w:rsidRPr="002E5A36" w:rsidRDefault="005E0680" w:rsidP="002E5A36">
            <w:pPr>
              <w:pStyle w:val="ConsPlusNormal"/>
              <w:rPr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Pr="002E5A36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Снижение доли несовершеннолетних в общем числе лиц, </w:t>
            </w:r>
          </w:p>
          <w:p w:rsidR="001E521B" w:rsidRPr="002E5A36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совершивших преступления</w:t>
            </w:r>
          </w:p>
          <w:p w:rsidR="001E521B" w:rsidRPr="002E5A36" w:rsidRDefault="001E521B" w:rsidP="002E5A36">
            <w:pPr>
              <w:pStyle w:val="ConsPlusNormal"/>
              <w:rPr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                  С</w:t>
            </w:r>
          </w:p>
          <w:p w:rsidR="001E521B" w:rsidRPr="002E5A36" w:rsidRDefault="00E834DD" w:rsidP="002E5A36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Прямая со стрелкой 25" o:spid="_x0000_s1034" type="#_x0000_t32" style="position:absolute;margin-left:39.3pt;margin-top:6.35pt;width:35.6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"/>
              </w:pict>
            </w:r>
            <w:r w:rsidR="001E521B" w:rsidRPr="002E5A36">
              <w:rPr>
                <w:rFonts w:ascii="Times New Roman" w:hAnsi="Times New Roman"/>
                <w:sz w:val="20"/>
                <w:szCs w:val="20"/>
              </w:rPr>
              <w:t xml:space="preserve">     Р =                     х  100%,     </w:t>
            </w:r>
          </w:p>
          <w:p w:rsidR="001E521B" w:rsidRPr="002E5A36" w:rsidRDefault="001E521B" w:rsidP="002E5A36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                  В          </w:t>
            </w:r>
          </w:p>
          <w:p w:rsidR="001E521B" w:rsidRPr="002E5A36" w:rsidRDefault="001E521B" w:rsidP="002E5A36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A70638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Р  - показатель снижения доли несовершеннолетних в общем числе </w:t>
            </w:r>
            <w:r w:rsidRPr="002E5A36">
              <w:rPr>
                <w:sz w:val="20"/>
                <w:szCs w:val="20"/>
              </w:rPr>
              <w:lastRenderedPageBreak/>
              <w:t xml:space="preserve">лиц, совершивших преступления                                       </w:t>
            </w:r>
          </w:p>
          <w:p w:rsidR="00A70638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С – число несовершеннолетних, совершивших преступления в о</w:t>
            </w:r>
            <w:r w:rsidRPr="002E5A36">
              <w:rPr>
                <w:sz w:val="20"/>
                <w:szCs w:val="20"/>
              </w:rPr>
              <w:t>т</w:t>
            </w:r>
            <w:r w:rsidRPr="002E5A36">
              <w:rPr>
                <w:sz w:val="20"/>
                <w:szCs w:val="20"/>
              </w:rPr>
              <w:t xml:space="preserve">четном периоде;                                                                          </w:t>
            </w:r>
          </w:p>
          <w:p w:rsidR="001E521B" w:rsidRPr="002E5A36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– общее число лиц, совершивших преступления в отчетном пери</w:t>
            </w:r>
            <w:r w:rsidRPr="002E5A36">
              <w:rPr>
                <w:sz w:val="20"/>
                <w:szCs w:val="20"/>
              </w:rPr>
              <w:t>о</w:t>
            </w:r>
            <w:r w:rsidRPr="002E5A36">
              <w:rPr>
                <w:sz w:val="20"/>
                <w:szCs w:val="20"/>
              </w:rPr>
              <w:t>де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Pr="002E5A36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количества выявленных административных правонар</w:t>
            </w:r>
            <w:r w:rsidRPr="002E5A36">
              <w:rPr>
                <w:sz w:val="20"/>
                <w:szCs w:val="20"/>
              </w:rPr>
              <w:t>у</w:t>
            </w:r>
            <w:r w:rsidRPr="002E5A36">
              <w:rPr>
                <w:sz w:val="20"/>
                <w:szCs w:val="20"/>
              </w:rPr>
              <w:t>шений при содействии членов народных дружин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                   КВПО</w:t>
            </w:r>
          </w:p>
          <w:p w:rsidR="001E521B" w:rsidRPr="002E5A36" w:rsidRDefault="00E834DD" w:rsidP="002E5A36">
            <w:pPr>
              <w:pStyle w:val="ad"/>
              <w:ind w:left="60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Прямая со стрелкой 21" o:spid="_x0000_s1037" type="#_x0000_t32" style="position:absolute;left:0;text-align:left;margin-left:88.85pt;margin-top:6.75pt;width:31.3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"/>
              </w:pict>
            </w:r>
            <w:r w:rsidR="001E521B" w:rsidRPr="002E5A36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УКВП</w:t>
            </w:r>
            <w:r w:rsidR="001E521B" w:rsidRPr="002E5A36">
              <w:rPr>
                <w:rFonts w:ascii="Times New Roman" w:hAnsi="Times New Roman"/>
                <w:sz w:val="20"/>
                <w:szCs w:val="20"/>
              </w:rPr>
              <w:t xml:space="preserve">  =                       х 100%,               </w:t>
            </w:r>
          </w:p>
          <w:p w:rsidR="001E521B" w:rsidRPr="002E5A36" w:rsidRDefault="001E521B" w:rsidP="002E5A3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                   КВПБ</w:t>
            </w:r>
          </w:p>
          <w:p w:rsidR="001E521B" w:rsidRPr="002E5A36" w:rsidRDefault="001E521B" w:rsidP="002E5A36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C958E6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УКВП – значение показателя;                                                </w:t>
            </w:r>
          </w:p>
          <w:p w:rsidR="001E521B" w:rsidRPr="002E5A36" w:rsidRDefault="001E521B" w:rsidP="002E5A36">
            <w:pPr>
              <w:pStyle w:val="ConsPlusNorma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КВПО – количество выявленных административных правонаруш</w:t>
            </w:r>
            <w:r w:rsidRPr="002E5A36">
              <w:rPr>
                <w:sz w:val="20"/>
                <w:szCs w:val="20"/>
              </w:rPr>
              <w:t>е</w:t>
            </w:r>
            <w:r w:rsidRPr="002E5A36">
              <w:rPr>
                <w:sz w:val="20"/>
                <w:szCs w:val="20"/>
              </w:rPr>
              <w:t>ний при содействии членов общественных формирований правоохр</w:t>
            </w:r>
            <w:r w:rsidRPr="002E5A36">
              <w:rPr>
                <w:sz w:val="20"/>
                <w:szCs w:val="20"/>
              </w:rPr>
              <w:t>а</w:t>
            </w:r>
            <w:r w:rsidRPr="002E5A36">
              <w:rPr>
                <w:sz w:val="20"/>
                <w:szCs w:val="20"/>
              </w:rPr>
              <w:t>нительной направленности в отчетном периоде;                                                                    КВПБ – количества выявленных административных правонарушений при содействии членов общественных формирований правоохран</w:t>
            </w:r>
            <w:r w:rsidRPr="002E5A36">
              <w:rPr>
                <w:sz w:val="20"/>
                <w:szCs w:val="20"/>
              </w:rPr>
              <w:t>и</w:t>
            </w:r>
            <w:r w:rsidRPr="002E5A36">
              <w:rPr>
                <w:sz w:val="20"/>
                <w:szCs w:val="20"/>
              </w:rPr>
              <w:t>тельной направленности (базовое</w:t>
            </w:r>
          </w:p>
        </w:tc>
        <w:tc>
          <w:tcPr>
            <w:tcW w:w="1701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</w:tc>
      </w:tr>
      <w:tr w:rsidR="001E521B" w:rsidRPr="002E5A36" w:rsidTr="00B54BD7">
        <w:tc>
          <w:tcPr>
            <w:tcW w:w="81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Задача 3.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Установка систем видеонаблюдения (видеокамер и мониторов) в ме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тах массового пребывания людей,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Pr="002E5A36" w:rsidRDefault="001E521B" w:rsidP="002E5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социальной сферы, мест с массовым пр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быванием людей, оборудованных системами видеонаблюдения и подключенных к системе «Безопасный регион», в общем числе так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вых</w:t>
            </w:r>
          </w:p>
          <w:p w:rsidR="001E521B" w:rsidRPr="002E5A36" w:rsidRDefault="001E521B" w:rsidP="002E5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                  КСЗНОП</w:t>
            </w:r>
          </w:p>
          <w:p w:rsidR="001E521B" w:rsidRPr="002E5A36" w:rsidRDefault="00E834DD" w:rsidP="002E5A36">
            <w:pPr>
              <w:pStyle w:val="ad"/>
              <w:ind w:left="7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 id="Прямая со стрелкой 11" o:spid="_x0000_s1038" type="#_x0000_t32" style="position:absolute;left:0;text-align:left;margin-left:89.25pt;margin-top:6.45pt;width:39pt;height:0;z-index:25166438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"/>
              </w:pict>
            </w:r>
            <w:r w:rsidR="001E521B" w:rsidRPr="002E5A36">
              <w:rPr>
                <w:rFonts w:ascii="Times New Roman" w:hAnsi="Times New Roman"/>
                <w:sz w:val="20"/>
                <w:szCs w:val="20"/>
              </w:rPr>
              <w:t xml:space="preserve">УДСЗН =                     х  100%,               </w:t>
            </w:r>
          </w:p>
          <w:p w:rsidR="001E521B" w:rsidRPr="002E5A36" w:rsidRDefault="001E521B" w:rsidP="002E5A36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 xml:space="preserve">                   ОКСЗО</w:t>
            </w:r>
          </w:p>
          <w:p w:rsidR="001E521B" w:rsidRPr="002E5A36" w:rsidRDefault="001E521B" w:rsidP="002E5A36">
            <w:pPr>
              <w:pStyle w:val="ad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УДСЗН – показатель увеличения доли социально значимых объектов, мест с массовым пребыванием людей, оборудованных системами видеонаблюдения  и подключенных к системе «Безопасный регион», в общем числе таковых объектов и мест;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КСЗНОП – количество социально значимых объектов, мест с масс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вым пребыванием людей, оборудованных системами видеонаблюд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 и подключенных к системе «Безопасный регион»;</w:t>
            </w:r>
          </w:p>
          <w:p w:rsidR="001E521B" w:rsidRPr="002E5A36" w:rsidRDefault="001E521B" w:rsidP="002E5A36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ОКСЗО – общее количество социально значимых объектов, мест с массовым пребыванием людей                                       </w:t>
            </w:r>
          </w:p>
          <w:p w:rsidR="004253D8" w:rsidRPr="002E5A36" w:rsidRDefault="004253D8" w:rsidP="002E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Доля торговых центров, автозаправочных станций, оборудованных системами видеонаблюдения и подключенных к системе «Безопасный регион»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КТЦ</w:t>
            </w:r>
          </w:p>
          <w:p w:rsidR="001E521B" w:rsidRPr="002E5A36" w:rsidRDefault="00E834DD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Прямая со стрелкой 10" o:spid="_x0000_s1039" type="#_x0000_t32" style="position:absolute;left:0;text-align:left;margin-left:61.3pt;margin-top:6.4pt;width:38.15pt;height:.0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"/>
              </w:pict>
            </w:r>
            <w:r w:rsidR="001E521B"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ДТЦ    =                     х   100%,         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ОКТКЦ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ДТЦ – значение показателя;</w:t>
            </w:r>
          </w:p>
          <w:p w:rsidR="001E521B" w:rsidRPr="002E5A36" w:rsidRDefault="001E521B" w:rsidP="002E5A36">
            <w:pPr>
              <w:pStyle w:val="ad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E5A36">
              <w:rPr>
                <w:rFonts w:ascii="Times New Roman" w:hAnsi="Times New Roman"/>
                <w:sz w:val="20"/>
                <w:szCs w:val="20"/>
              </w:rPr>
              <w:t>КТЦ – количество торговых центров, автозаправочных станций, об</w:t>
            </w:r>
            <w:r w:rsidRPr="002E5A36">
              <w:rPr>
                <w:rFonts w:ascii="Times New Roman" w:hAnsi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/>
                <w:sz w:val="20"/>
                <w:szCs w:val="20"/>
              </w:rPr>
              <w:t>рудованных системами видеонаблюдения и подключаемых к системе «Безопасный регион» по итогам отчетного периода;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ОККТЦ – общее количество торговых центров, автозаправочных ста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1701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Обращение Губернатора Московской области (рейтинг 56);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Обращение Губернатора Московской области (рейтинг 56);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521B" w:rsidRPr="002E5A36" w:rsidTr="004253D8">
        <w:trPr>
          <w:trHeight w:val="1720"/>
        </w:trPr>
        <w:tc>
          <w:tcPr>
            <w:tcW w:w="81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Задача 4.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Профилактика и предупреждение проявления экстремизма.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  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преступлений экстремистского характера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Показатель характеризует динамику изменения количества престу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лений экстремистского характера.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КЗП       </w:t>
            </w:r>
          </w:p>
          <w:p w:rsidR="001E521B" w:rsidRPr="002E5A36" w:rsidRDefault="00E834DD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Прямая со стрелкой 2" o:spid="_x0000_s1040" type="#_x0000_t32" style="position:absolute;left:0;text-align:left;margin-left:47.4pt;margin-top:6.35pt;width:48.3pt;height:0;z-index:25166643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"/>
              </w:pict>
            </w:r>
            <w:r w:rsidR="001E521B"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СП   =                      х 100%,  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КПЭН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СП – снижение количества преступлений экстремистского характера;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КЗП - количество зарегистрированных преступлений экстремистск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го характера 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br/>
              <w:t>(за отчетный период);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КПЭН – количество преступлений экстремистского характера  (баз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вый период)</w:t>
            </w:r>
          </w:p>
          <w:p w:rsidR="001E521B" w:rsidRPr="002E5A36" w:rsidRDefault="001E521B" w:rsidP="002E5A36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Показатель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мероприятий антиэкстремистской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направленности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рассчитывается по формуле:</w:t>
            </w:r>
          </w:p>
          <w:p w:rsidR="006F01BF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1E521B" w:rsidRPr="002E5A36" w:rsidRDefault="006F01BF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  <w:r w:rsidR="001E521B"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КМАЭН     </w:t>
            </w:r>
          </w:p>
          <w:p w:rsidR="001E521B" w:rsidRPr="002E5A36" w:rsidRDefault="00E834DD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pict>
                <v:shape id="Прямая со стрелкой 5" o:spid="_x0000_s1041" type="#_x0000_t32" style="position:absolute;left:0;text-align:left;margin-left:57.55pt;margin-top:6.3pt;width:50.05pt;height:.0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"/>
              </w:pict>
            </w:r>
            <w:r w:rsidR="001E521B"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УКМ     =                        х  100% ,    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КПМБ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УКМ – увеличение количества мероприятий антиэкстремистской 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правленности;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КМАЭН – количество проведенных мероприятий антиэкстремис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ской направленности (за отчетный период); </w:t>
            </w:r>
          </w:p>
          <w:p w:rsidR="001E521B" w:rsidRPr="002E5A36" w:rsidRDefault="001E521B" w:rsidP="002E5A3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КПМБ – количество проведенных антиэкстремистских мероприятий (базовый период)</w:t>
            </w:r>
          </w:p>
        </w:tc>
        <w:tc>
          <w:tcPr>
            <w:tcW w:w="1701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</w:tc>
      </w:tr>
      <w:tr w:rsidR="001E521B" w:rsidRPr="002E5A36" w:rsidTr="001E521B">
        <w:trPr>
          <w:trHeight w:val="587"/>
        </w:trPr>
        <w:tc>
          <w:tcPr>
            <w:tcW w:w="817" w:type="dxa"/>
          </w:tcPr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Задача 5.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521B" w:rsidRPr="002E5A36" w:rsidRDefault="001E521B" w:rsidP="002E5A36">
            <w:pPr>
              <w:ind w:left="15" w:right="-53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лиц, состоящих на профилактическом учете за потребление наркотических средств в немедицинских целях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1E521B" w:rsidRPr="002E5A36" w:rsidRDefault="001E521B" w:rsidP="002E5A36">
            <w:pPr>
              <w:pStyle w:val="a5"/>
              <w:spacing w:after="0"/>
              <w:ind w:firstLine="34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Рост числа лиц, состоящих на диспансерном учете с диагнозом «Употребление наркотиков с вредными последствиями» (не менее 2% ежегодно).   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Расчет показателя: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РЧЛ = КЛТГ/КЛПГ*100-100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РЧЛ – рост числа лиц, состоящих на диспансерном учете с диагнозом «Употребление наркотиков с вредными последствиями» %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КЛТГ – количество лиц, состоящих на диспансерном учете с диагн</w:t>
            </w:r>
            <w:r w:rsidRPr="002E5A36">
              <w:rPr>
                <w:sz w:val="20"/>
                <w:szCs w:val="20"/>
              </w:rPr>
              <w:t>о</w:t>
            </w:r>
            <w:r w:rsidRPr="002E5A36">
              <w:rPr>
                <w:sz w:val="20"/>
                <w:szCs w:val="20"/>
              </w:rPr>
              <w:t>зом «Употребление наркотиков с вредными последствиями» на конец текущего года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КЛПГ - количество лиц, состоящих на диспансерном учете с диагн</w:t>
            </w:r>
            <w:r w:rsidRPr="002E5A36">
              <w:rPr>
                <w:sz w:val="20"/>
                <w:szCs w:val="20"/>
              </w:rPr>
              <w:t>о</w:t>
            </w:r>
            <w:r w:rsidRPr="002E5A36">
              <w:rPr>
                <w:sz w:val="20"/>
                <w:szCs w:val="20"/>
              </w:rPr>
              <w:t>зом «Употребление наркотиков с вредными последствиями» на конец предыдущего года</w:t>
            </w:r>
          </w:p>
          <w:p w:rsidR="001E521B" w:rsidRPr="002E5A36" w:rsidRDefault="001E521B" w:rsidP="002E5A36">
            <w:pPr>
              <w:pStyle w:val="a5"/>
              <w:spacing w:after="0"/>
              <w:ind w:firstLine="34"/>
              <w:rPr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 xml:space="preserve">Показатель  </w:t>
            </w:r>
            <w:r w:rsidRPr="002E5A36">
              <w:rPr>
                <w:sz w:val="20"/>
                <w:szCs w:val="20"/>
              </w:rPr>
              <w:t>Увеличение числа лиц (школьников и студентов), охв</w:t>
            </w:r>
            <w:r w:rsidRPr="002E5A36">
              <w:rPr>
                <w:sz w:val="20"/>
                <w:szCs w:val="20"/>
              </w:rPr>
              <w:t>а</w:t>
            </w:r>
            <w:r w:rsidRPr="002E5A36">
              <w:rPr>
                <w:sz w:val="20"/>
                <w:szCs w:val="20"/>
              </w:rPr>
              <w:t>ченных профилактическими медицинскими осмотрами с целью ра</w:t>
            </w:r>
            <w:r w:rsidRPr="002E5A36">
              <w:rPr>
                <w:sz w:val="20"/>
                <w:szCs w:val="20"/>
              </w:rPr>
              <w:t>н</w:t>
            </w:r>
            <w:r w:rsidRPr="002E5A36">
              <w:rPr>
                <w:sz w:val="20"/>
                <w:szCs w:val="20"/>
              </w:rPr>
              <w:t>него выявления незаконного потребления наркотических средств и психотропных веществ (не менее 7% ежегодно).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Расчет показателя: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РЧШ = КШТГ/КШПГ*100-100</w:t>
            </w:r>
            <w:r w:rsidRPr="002E5A36">
              <w:rPr>
                <w:sz w:val="20"/>
                <w:szCs w:val="20"/>
              </w:rPr>
              <w:tab/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РЧШ – рост числа школьников, охваченных профилактическими о</w:t>
            </w:r>
            <w:r w:rsidRPr="002E5A36">
              <w:rPr>
                <w:sz w:val="20"/>
                <w:szCs w:val="20"/>
              </w:rPr>
              <w:t>с</w:t>
            </w:r>
            <w:r w:rsidRPr="002E5A36">
              <w:rPr>
                <w:sz w:val="20"/>
                <w:szCs w:val="20"/>
              </w:rPr>
              <w:t>мотрами с целью раннего выявления лиц, употребляющих наркотики %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КШТГ - количество школьников, охваченных профилактическими осмотрами с целью раннего выявления лиц, употребляющих наркот</w:t>
            </w:r>
            <w:r w:rsidRPr="002E5A36">
              <w:rPr>
                <w:sz w:val="20"/>
                <w:szCs w:val="20"/>
              </w:rPr>
              <w:t>и</w:t>
            </w:r>
            <w:r w:rsidRPr="002E5A36">
              <w:rPr>
                <w:sz w:val="20"/>
                <w:szCs w:val="20"/>
              </w:rPr>
              <w:t>ки по итогам текущего года</w:t>
            </w:r>
          </w:p>
          <w:p w:rsidR="001E521B" w:rsidRPr="002E5A36" w:rsidRDefault="001E521B" w:rsidP="002E5A36">
            <w:pPr>
              <w:pStyle w:val="a5"/>
              <w:spacing w:after="0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КШПГ - количество школьников, охваченных профилактическими осмотрами с целью раннего выявления лиц, употребляющих наркот</w:t>
            </w:r>
            <w:r w:rsidRPr="002E5A36">
              <w:rPr>
                <w:sz w:val="20"/>
                <w:szCs w:val="20"/>
              </w:rPr>
              <w:t>и</w:t>
            </w:r>
            <w:r w:rsidRPr="002E5A36">
              <w:rPr>
                <w:sz w:val="20"/>
                <w:szCs w:val="20"/>
              </w:rPr>
              <w:t>ки по итогам предыдущего года.</w:t>
            </w:r>
          </w:p>
        </w:tc>
        <w:tc>
          <w:tcPr>
            <w:tcW w:w="1701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6237" w:type="dxa"/>
          </w:tcPr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Московской области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521B" w:rsidRPr="002E5A36" w:rsidRDefault="001E521B" w:rsidP="002E5A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Обращение Губернатора Московской области</w:t>
            </w:r>
          </w:p>
          <w:p w:rsidR="001E521B" w:rsidRPr="002E5A36" w:rsidRDefault="001E521B" w:rsidP="002E5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EE8" w:rsidRDefault="00B67EE8" w:rsidP="002E5A36">
      <w:pPr>
        <w:spacing w:after="0" w:line="240" w:lineRule="auto"/>
        <w:ind w:left="9204"/>
        <w:rPr>
          <w:rFonts w:ascii="Times New Roman" w:hAnsi="Times New Roman" w:cs="Times New Roman"/>
          <w:sz w:val="20"/>
          <w:szCs w:val="20"/>
        </w:rPr>
      </w:pPr>
    </w:p>
    <w:p w:rsidR="001E521B" w:rsidRPr="002E5A36" w:rsidRDefault="001E521B" w:rsidP="006F01BF">
      <w:pPr>
        <w:ind w:left="7788"/>
        <w:rPr>
          <w:rFonts w:ascii="Times New Roman" w:hAnsi="Times New Roman" w:cs="Times New Roman"/>
          <w:sz w:val="20"/>
          <w:szCs w:val="20"/>
        </w:rPr>
      </w:pPr>
      <w:r w:rsidRPr="002E5A36">
        <w:rPr>
          <w:rFonts w:ascii="Times New Roman" w:hAnsi="Times New Roman" w:cs="Times New Roman"/>
          <w:sz w:val="20"/>
          <w:szCs w:val="20"/>
        </w:rPr>
        <w:t>Приложение №3 к подпрограмме №1 «Профилактика преступлений и иных правонарушений на территории Лотошинского муниципального района мун</w:t>
      </w:r>
      <w:r w:rsidRPr="002E5A36">
        <w:rPr>
          <w:rFonts w:ascii="Times New Roman" w:hAnsi="Times New Roman" w:cs="Times New Roman"/>
          <w:sz w:val="20"/>
          <w:szCs w:val="20"/>
        </w:rPr>
        <w:t>и</w:t>
      </w:r>
      <w:r w:rsidRPr="002E5A36">
        <w:rPr>
          <w:rFonts w:ascii="Times New Roman" w:hAnsi="Times New Roman" w:cs="Times New Roman"/>
          <w:sz w:val="20"/>
          <w:szCs w:val="20"/>
        </w:rPr>
        <w:t>ципальной программы Лотошинского муниципального района «Безопасность Лотошинского муниципального района на 2015-2019 годы»</w:t>
      </w:r>
    </w:p>
    <w:p w:rsidR="001E521B" w:rsidRPr="002E5A36" w:rsidRDefault="001E521B" w:rsidP="002E5A36">
      <w:pPr>
        <w:pStyle w:val="a4"/>
        <w:ind w:left="284"/>
        <w:jc w:val="center"/>
        <w:rPr>
          <w:rFonts w:ascii="Times New Roman" w:hAnsi="Times New Roman" w:cs="Times New Roman"/>
          <w:sz w:val="20"/>
          <w:szCs w:val="20"/>
        </w:rPr>
      </w:pPr>
    </w:p>
    <w:p w:rsidR="002E5A36" w:rsidRPr="002E5A36" w:rsidRDefault="002E5A36" w:rsidP="002E5A36">
      <w:pPr>
        <w:pStyle w:val="ConsPlusNormal"/>
        <w:jc w:val="center"/>
        <w:rPr>
          <w:b/>
          <w:bCs/>
          <w:sz w:val="20"/>
          <w:szCs w:val="20"/>
        </w:rPr>
      </w:pPr>
      <w:r w:rsidRPr="002E5A36">
        <w:rPr>
          <w:b/>
          <w:bCs/>
          <w:sz w:val="20"/>
          <w:szCs w:val="20"/>
        </w:rPr>
        <w:t>ПЕРЕЧЕНЬ МЕРОПРИЯТИЙ ПОДПРОГРАММЫ 1</w:t>
      </w:r>
    </w:p>
    <w:p w:rsidR="002E5A36" w:rsidRP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E5A3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E5A36">
        <w:rPr>
          <w:rFonts w:ascii="Times New Roman" w:hAnsi="Times New Roman" w:cs="Times New Roman"/>
          <w:b/>
          <w:sz w:val="20"/>
          <w:szCs w:val="20"/>
        </w:rPr>
        <w:t>«ПРОФИЛАКТИКА ПРЕСТУПЛЕНИЙ И ИНЫХ ПРАВОНАРУШЕНИЙ</w:t>
      </w:r>
    </w:p>
    <w:p w:rsidR="002E5A36" w:rsidRDefault="002E5A36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E5A36">
        <w:rPr>
          <w:rFonts w:ascii="Times New Roman" w:hAnsi="Times New Roman" w:cs="Times New Roman"/>
          <w:b/>
          <w:sz w:val="20"/>
          <w:szCs w:val="20"/>
        </w:rPr>
        <w:t>НА ТЕРРИТОРИИ ЛОТОШИНСКОГО МУНИЦИПАЛЬНОГО РАЙОНА»</w:t>
      </w:r>
    </w:p>
    <w:p w:rsidR="00B54025" w:rsidRPr="002E5A36" w:rsidRDefault="00B54025" w:rsidP="002E5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017" w:type="dxa"/>
        <w:tblCellSpacing w:w="5" w:type="nil"/>
        <w:tblInd w:w="-20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59"/>
        <w:gridCol w:w="2126"/>
        <w:gridCol w:w="1984"/>
        <w:gridCol w:w="1275"/>
        <w:gridCol w:w="850"/>
        <w:gridCol w:w="1046"/>
        <w:gridCol w:w="836"/>
        <w:gridCol w:w="723"/>
        <w:gridCol w:w="709"/>
        <w:gridCol w:w="708"/>
        <w:gridCol w:w="700"/>
        <w:gridCol w:w="718"/>
        <w:gridCol w:w="1400"/>
        <w:gridCol w:w="1383"/>
      </w:tblGrid>
      <w:tr w:rsidR="00B54025" w:rsidRPr="002E5A36" w:rsidTr="00D67D77">
        <w:trPr>
          <w:trHeight w:val="320"/>
          <w:tblHeader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№п/п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Мероприятия по   реализации подпрограммы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Перечень      </w:t>
            </w:r>
            <w:r w:rsidRPr="002E5A36">
              <w:rPr>
                <w:sz w:val="20"/>
                <w:szCs w:val="20"/>
              </w:rPr>
              <w:br/>
              <w:t xml:space="preserve">стандартных   </w:t>
            </w:r>
            <w:r w:rsidRPr="002E5A36">
              <w:rPr>
                <w:sz w:val="20"/>
                <w:szCs w:val="20"/>
              </w:rPr>
              <w:br/>
              <w:t xml:space="preserve">процедур,     </w:t>
            </w:r>
            <w:r w:rsidRPr="002E5A36">
              <w:rPr>
                <w:sz w:val="20"/>
                <w:szCs w:val="20"/>
              </w:rPr>
              <w:br/>
              <w:t>обеспечивающих</w:t>
            </w:r>
            <w:r w:rsidRPr="002E5A36">
              <w:rPr>
                <w:sz w:val="20"/>
                <w:szCs w:val="20"/>
              </w:rPr>
              <w:br/>
              <w:t xml:space="preserve">выполнение    </w:t>
            </w:r>
            <w:r w:rsidRPr="002E5A36">
              <w:rPr>
                <w:sz w:val="20"/>
                <w:szCs w:val="20"/>
              </w:rPr>
              <w:br/>
              <w:t>мероприятия, с</w:t>
            </w:r>
            <w:r w:rsidRPr="002E5A36">
              <w:rPr>
                <w:sz w:val="20"/>
                <w:szCs w:val="20"/>
              </w:rPr>
              <w:br/>
              <w:t xml:space="preserve">указанием     </w:t>
            </w:r>
            <w:r w:rsidRPr="002E5A36">
              <w:rPr>
                <w:sz w:val="20"/>
                <w:szCs w:val="20"/>
              </w:rPr>
              <w:br/>
              <w:t xml:space="preserve">предельных    </w:t>
            </w:r>
            <w:r w:rsidRPr="002E5A36">
              <w:rPr>
                <w:sz w:val="20"/>
                <w:szCs w:val="20"/>
              </w:rPr>
              <w:br/>
              <w:t xml:space="preserve">сроков их     </w:t>
            </w:r>
            <w:r w:rsidRPr="002E5A36">
              <w:rPr>
                <w:sz w:val="20"/>
                <w:szCs w:val="20"/>
              </w:rPr>
              <w:br/>
              <w:t>исполнения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Источники     </w:t>
            </w:r>
            <w:r w:rsidRPr="002E5A36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Срок       </w:t>
            </w:r>
            <w:r w:rsidRPr="002E5A36">
              <w:rPr>
                <w:sz w:val="20"/>
                <w:szCs w:val="20"/>
              </w:rPr>
              <w:br/>
              <w:t xml:space="preserve">исполнения </w:t>
            </w:r>
            <w:r w:rsidRPr="002E5A36">
              <w:rPr>
                <w:sz w:val="20"/>
                <w:szCs w:val="20"/>
              </w:rPr>
              <w:br/>
              <w:t>мероприятия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Объем          </w:t>
            </w:r>
            <w:r w:rsidRPr="002E5A36">
              <w:rPr>
                <w:sz w:val="20"/>
                <w:szCs w:val="20"/>
              </w:rPr>
              <w:br/>
              <w:t xml:space="preserve">финансирования </w:t>
            </w:r>
            <w:r w:rsidRPr="002E5A36">
              <w:rPr>
                <w:sz w:val="20"/>
                <w:szCs w:val="20"/>
              </w:rPr>
              <w:br/>
              <w:t xml:space="preserve">мероприятия в  </w:t>
            </w:r>
            <w:r w:rsidRPr="002E5A36">
              <w:rPr>
                <w:sz w:val="20"/>
                <w:szCs w:val="20"/>
              </w:rPr>
              <w:br/>
              <w:t xml:space="preserve">текущем        </w:t>
            </w:r>
            <w:r w:rsidRPr="002E5A36">
              <w:rPr>
                <w:sz w:val="20"/>
                <w:szCs w:val="20"/>
              </w:rPr>
              <w:br/>
              <w:t>финансовом году</w:t>
            </w:r>
            <w:r w:rsidRPr="002E5A36">
              <w:rPr>
                <w:sz w:val="20"/>
                <w:szCs w:val="20"/>
              </w:rPr>
              <w:br/>
              <w:t>(тыс. руб.)</w:t>
            </w:r>
            <w:hyperlink w:anchor="Par611" w:history="1">
              <w:r w:rsidRPr="002E5A36">
                <w:rPr>
                  <w:color w:val="0000FF"/>
                  <w:sz w:val="20"/>
                  <w:szCs w:val="20"/>
                </w:rPr>
                <w:t>*</w:t>
              </w:r>
            </w:hyperlink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Всего </w:t>
            </w:r>
            <w:r w:rsidRPr="002E5A36">
              <w:rPr>
                <w:sz w:val="20"/>
                <w:szCs w:val="20"/>
              </w:rPr>
              <w:br/>
              <w:t xml:space="preserve">(тыс. </w:t>
            </w:r>
            <w:r w:rsidRPr="002E5A36">
              <w:rPr>
                <w:sz w:val="20"/>
                <w:szCs w:val="20"/>
              </w:rPr>
              <w:br/>
              <w:t>руб.)</w:t>
            </w: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Ответственный за выполнение</w:t>
            </w:r>
            <w:r w:rsidRPr="002E5A36">
              <w:rPr>
                <w:sz w:val="20"/>
                <w:szCs w:val="20"/>
              </w:rPr>
              <w:br/>
              <w:t xml:space="preserve">мероприятия  </w:t>
            </w:r>
            <w:r w:rsidRPr="002E5A36">
              <w:rPr>
                <w:sz w:val="20"/>
                <w:szCs w:val="20"/>
              </w:rPr>
              <w:br/>
              <w:t>подпрограммы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Результаты  </w:t>
            </w:r>
            <w:r w:rsidRPr="002E5A36">
              <w:rPr>
                <w:sz w:val="20"/>
                <w:szCs w:val="20"/>
              </w:rPr>
              <w:br/>
              <w:t xml:space="preserve">выполнения  </w:t>
            </w:r>
            <w:r w:rsidRPr="002E5A36">
              <w:rPr>
                <w:sz w:val="20"/>
                <w:szCs w:val="20"/>
              </w:rPr>
              <w:br/>
              <w:t xml:space="preserve">мероприятий </w:t>
            </w:r>
            <w:r w:rsidRPr="002E5A36">
              <w:rPr>
                <w:sz w:val="20"/>
                <w:szCs w:val="20"/>
              </w:rPr>
              <w:br/>
              <w:t>подпрограммы</w:t>
            </w:r>
          </w:p>
        </w:tc>
      </w:tr>
      <w:tr w:rsidR="00B54025" w:rsidRPr="002E5A36" w:rsidTr="00D67D77">
        <w:trPr>
          <w:trHeight w:val="320"/>
          <w:tblHeader/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B54025" w:rsidRPr="002E5A36" w:rsidTr="00D67D77">
        <w:trPr>
          <w:trHeight w:val="1280"/>
          <w:tblHeader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</w:t>
            </w:r>
          </w:p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2016</w:t>
            </w:r>
          </w:p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2017</w:t>
            </w:r>
          </w:p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год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2018</w:t>
            </w:r>
          </w:p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год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2019</w:t>
            </w:r>
          </w:p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год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B54025" w:rsidRPr="002E5A36" w:rsidTr="00D67D77">
        <w:trPr>
          <w:tblHeader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1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 2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  4    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 5     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   6       </w:t>
            </w:r>
          </w:p>
        </w:tc>
        <w:tc>
          <w:tcPr>
            <w:tcW w:w="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7   </w:t>
            </w:r>
          </w:p>
        </w:tc>
        <w:tc>
          <w:tcPr>
            <w:tcW w:w="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8    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9   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10    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11    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12    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 13      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     14     </w:t>
            </w:r>
          </w:p>
        </w:tc>
      </w:tr>
      <w:tr w:rsidR="00B54025" w:rsidRPr="002E5A36" w:rsidTr="00D67D77">
        <w:trPr>
          <w:trHeight w:val="228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1</w:t>
            </w:r>
          </w:p>
          <w:p w:rsidR="00B54025" w:rsidRPr="002E5A36" w:rsidRDefault="00B54025" w:rsidP="00D67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Повышение степени антитеррористической защищенности соц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ально значимых об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ъ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ектов и мест с масс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вым пребыванием л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 xml:space="preserve">дей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</w:t>
            </w:r>
            <w:r>
              <w:rPr>
                <w:sz w:val="20"/>
                <w:szCs w:val="20"/>
              </w:rPr>
              <w:t xml:space="preserve"> социально значимых</w:t>
            </w:r>
            <w:r w:rsidRPr="002E5A36">
              <w:rPr>
                <w:sz w:val="20"/>
                <w:szCs w:val="20"/>
              </w:rPr>
              <w:t xml:space="preserve"> объектов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района, ОМВД, отдел МП, ГЗ и ТБ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доли социальных объектов  (учреждений), оборудованных в целях антитеррористической защищенности средствами безопасности</w:t>
            </w:r>
          </w:p>
        </w:tc>
      </w:tr>
      <w:tr w:rsidR="00B54025" w:rsidRPr="002E5A36" w:rsidTr="00D67D77">
        <w:trPr>
          <w:trHeight w:val="228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025" w:rsidRPr="002E5A36" w:rsidRDefault="00B54025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4025" w:rsidRPr="002E5A36" w:rsidRDefault="00B54025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9C6281">
        <w:trPr>
          <w:trHeight w:val="309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i/>
                <w:sz w:val="20"/>
                <w:szCs w:val="20"/>
              </w:rPr>
            </w:pPr>
            <w:r w:rsidRPr="002E5A36">
              <w:rPr>
                <w:b/>
                <w:i/>
                <w:sz w:val="20"/>
                <w:szCs w:val="20"/>
              </w:rPr>
              <w:t>Основное 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Оборудование социально-значимых объектов инженерно-техническими сооружениями, обеспечивающими контроль доступа или </w:t>
            </w:r>
            <w:r w:rsidRPr="002E5A36">
              <w:rPr>
                <w:sz w:val="20"/>
                <w:szCs w:val="20"/>
              </w:rPr>
              <w:lastRenderedPageBreak/>
              <w:t xml:space="preserve">блокирование несанкционированного доступа, контроль и оповещение о </w:t>
            </w:r>
            <w:r w:rsidR="006862C9">
              <w:rPr>
                <w:sz w:val="20"/>
                <w:szCs w:val="20"/>
              </w:rPr>
              <w:t>во</w:t>
            </w:r>
            <w:r w:rsidRPr="002E5A36">
              <w:rPr>
                <w:sz w:val="20"/>
                <w:szCs w:val="20"/>
              </w:rPr>
              <w:t>зникновении угроз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9C6281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</w:t>
            </w:r>
            <w:r>
              <w:rPr>
                <w:sz w:val="20"/>
                <w:szCs w:val="20"/>
              </w:rPr>
              <w:t xml:space="preserve"> социально значимых</w:t>
            </w:r>
            <w:r w:rsidRPr="002E5A36">
              <w:rPr>
                <w:sz w:val="20"/>
                <w:szCs w:val="20"/>
              </w:rPr>
              <w:t xml:space="preserve"> объектов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района, ОМВД, отдел МП, ГЗ и ТБ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309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Оборудование объектов культуры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 объектов культуры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доли социальных объектов  (учреждений), оборудованных в целях антитеррористической защищенности средствами безопасности</w:t>
            </w: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1.1.2.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Оборудование объектов образования инженерно-техническими сооружениями,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9C6281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 объектов образования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9C628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1.1.3.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3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Оборудование объектов здравоохранения инженерно-техническими сооружениями, обеспечивающими контроль доступа или блокирование 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несанкционированного доступа, контроль и оповещение о возникновении угроз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 объектов здравоохранения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ГБУЗ МО «Лотошинская ЦРБ»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доли социальных объектов  (учреждений), оборудованных в целях антитеррористической защищенности средствами безопасности</w:t>
            </w: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1.1.4.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4.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Обеспечение охраной социально-значимых объектов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 социально-значимых объектов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района,</w:t>
            </w:r>
            <w:r>
              <w:rPr>
                <w:sz w:val="20"/>
                <w:szCs w:val="20"/>
              </w:rPr>
              <w:t xml:space="preserve"> главы поселений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i/>
                <w:sz w:val="20"/>
                <w:szCs w:val="20"/>
              </w:rPr>
            </w:pPr>
            <w:r w:rsidRPr="002E5A36">
              <w:rPr>
                <w:b/>
                <w:i/>
                <w:sz w:val="20"/>
                <w:szCs w:val="20"/>
              </w:rPr>
              <w:t>Основное мероприятие 2.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Проведение информационно-пропагандистских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района, ОМВД, отдел МП, ГЗ и ТБ</w:t>
            </w: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988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Информационно-пропагандист</w:t>
            </w:r>
            <w:r>
              <w:rPr>
                <w:sz w:val="20"/>
                <w:szCs w:val="20"/>
              </w:rPr>
              <w:t>с</w:t>
            </w:r>
            <w:r w:rsidRPr="002E5A36">
              <w:rPr>
                <w:sz w:val="20"/>
                <w:szCs w:val="20"/>
              </w:rPr>
              <w:t>кое сопровождение антитеррористической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599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1.2.2.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Организация трансляций видеоматериалов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1272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Снижение общего количества преступлений, совершенных на территории Лотошинского муниципального района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652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пределах средств на содержание ОМСУ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района, ОМВД, отдел МП, ГЗ и ТБ, отдел по делам несовершеннолетних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F860CB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Увеличение числа гра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дан, учас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вующих в деятельности обществен</w:t>
            </w:r>
            <w:r w:rsidR="00F860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ных форм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рований пр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во-</w:t>
            </w:r>
            <w:r w:rsidR="00F860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храни</w:t>
            </w:r>
            <w:r w:rsidR="00F860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тельной н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860CB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вленности</w:t>
            </w:r>
          </w:p>
        </w:tc>
      </w:tr>
      <w:tr w:rsidR="009C6281" w:rsidRPr="002E5A36" w:rsidTr="00D67D77">
        <w:trPr>
          <w:trHeight w:val="1272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756520" w:rsidRDefault="009C6281" w:rsidP="00D67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i/>
                <w:sz w:val="20"/>
                <w:szCs w:val="20"/>
              </w:rPr>
            </w:pPr>
            <w:r w:rsidRPr="002E5A36">
              <w:rPr>
                <w:b/>
                <w:i/>
                <w:sz w:val="20"/>
                <w:szCs w:val="20"/>
              </w:rPr>
              <w:t>Основное мероприятие 1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Обеспечение деятельности общественных объединений правоохранительной направленности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2.1.1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Формирование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администрации,   ОМВД, отдел МП, ГЗ и ТБ</w:t>
            </w:r>
          </w:p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tabs>
                <w:tab w:val="left" w:pos="4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5A36">
              <w:rPr>
                <w:rFonts w:ascii="Times New Roman" w:hAnsi="Times New Roman" w:cs="Times New Roman"/>
                <w:sz w:val="20"/>
                <w:szCs w:val="20"/>
              </w:rPr>
              <w:t>Увеличе-ние коли-чества выявлен-ных адми-нистративных право-нарушений при содей-ствии членов народных дружин</w:t>
            </w:r>
          </w:p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Социальное стимулирование народных дружинников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2.1.3.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3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Материально-техническое обеспечение деятельности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54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 ОМСУ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2.1.4.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4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Информирование населения Лотошинского муниципального района о деятельности народных дружин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Основное 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Реализация мероприятий по обеспечению общественного </w:t>
            </w:r>
            <w:r w:rsidRPr="002E5A36">
              <w:rPr>
                <w:sz w:val="20"/>
                <w:szCs w:val="20"/>
              </w:rPr>
              <w:lastRenderedPageBreak/>
              <w:t>порядка и общественной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администрации,  отдел по делам несовершенно</w:t>
            </w:r>
            <w:r w:rsidRPr="002E5A36">
              <w:rPr>
                <w:sz w:val="20"/>
                <w:szCs w:val="20"/>
              </w:rPr>
              <w:lastRenderedPageBreak/>
              <w:t>летних, ОМВД.</w:t>
            </w:r>
          </w:p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 xml:space="preserve">Снижение доли несовершеннолетних в общем числе лиц, </w:t>
            </w:r>
            <w:r w:rsidRPr="002E5A36">
              <w:rPr>
                <w:sz w:val="20"/>
                <w:szCs w:val="20"/>
              </w:rPr>
              <w:lastRenderedPageBreak/>
              <w:t>совершив-ших преступление</w:t>
            </w: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2.2.1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Организация и проведение спортивно-массовых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Организация и проведение работы с молодежью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309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3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уровня преступлений, раскрытых с применением технических средств, за счет внедрения современных средств наблюдения и оповещения о правонарушениях, обеспечение оперативного принятия решений и в целях обеспечения правопорядка и безопасности граждан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552292" w:rsidRDefault="009C6281" w:rsidP="00D67D77">
            <w:pPr>
              <w:pStyle w:val="ConsPlusCell"/>
              <w:rPr>
                <w:b/>
                <w:sz w:val="20"/>
                <w:szCs w:val="20"/>
              </w:rPr>
            </w:pPr>
            <w:r w:rsidRPr="00552292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552292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552292">
              <w:rPr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552292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552292">
              <w:rPr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552292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552292">
              <w:rPr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552292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552292">
              <w:rPr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552292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552292">
              <w:rPr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552292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552292">
              <w:rPr>
                <w:sz w:val="20"/>
                <w:szCs w:val="20"/>
              </w:rPr>
              <w:t>292,0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район, курирующий вопросы безопасности, ОМВД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доли объектов социальной сферы, мест с массовым пребыванием людей, оборуд</w:t>
            </w:r>
            <w:r>
              <w:rPr>
                <w:sz w:val="20"/>
                <w:szCs w:val="20"/>
              </w:rPr>
              <w:t>о</w:t>
            </w:r>
            <w:r w:rsidRPr="002E5A36">
              <w:rPr>
                <w:sz w:val="20"/>
                <w:szCs w:val="20"/>
              </w:rPr>
              <w:t>ванных системами видеонаблюдения и под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 xml:space="preserve">ключенных к системе </w:t>
            </w:r>
          </w:p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«Безопасный регион»</w:t>
            </w: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Основное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E5A36">
              <w:rPr>
                <w:b/>
                <w:sz w:val="20"/>
                <w:szCs w:val="20"/>
              </w:rPr>
              <w:t xml:space="preserve"> мероприятие 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Дальнейшее развитие АПК «Безопасный </w:t>
            </w:r>
            <w:r>
              <w:rPr>
                <w:sz w:val="20"/>
                <w:szCs w:val="20"/>
              </w:rPr>
              <w:t>регион</w:t>
            </w:r>
            <w:r w:rsidRPr="002E5A36">
              <w:rPr>
                <w:sz w:val="20"/>
                <w:szCs w:val="20"/>
              </w:rPr>
              <w:t>»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552292" w:rsidRDefault="009C6281" w:rsidP="00D67D77">
            <w:pPr>
              <w:pStyle w:val="ConsPlusCell"/>
              <w:rPr>
                <w:b/>
                <w:sz w:val="20"/>
                <w:szCs w:val="20"/>
              </w:rPr>
            </w:pPr>
            <w:r w:rsidRPr="00552292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552292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552292" w:rsidRDefault="009C6281" w:rsidP="00D67D77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B208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B208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B208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B208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B208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B208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292,0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район,отдел МП, ГЗ и ТБ, ОМВД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292,0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B208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3.1.1.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 xml:space="preserve">Мероприятие 1 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Установка систем видеонаблюдения на объектах социальной сферы и в местах массового пребывания людей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6776A1" w:rsidRDefault="009C6281" w:rsidP="00D67D77">
            <w:pPr>
              <w:pStyle w:val="ConsPlusCell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6776A1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6776A1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292,0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3.1.2.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Обслуживание систем видеонаблюдения на объектах социальной сферы и в местах массового пребывания людей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977693">
        <w:trPr>
          <w:tblCellSpacing w:w="5" w:type="nil"/>
        </w:trPr>
        <w:tc>
          <w:tcPr>
            <w:tcW w:w="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4.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4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и преду</w:t>
            </w:r>
            <w:r w:rsidRPr="002E5A36">
              <w:rPr>
                <w:sz w:val="20"/>
                <w:szCs w:val="20"/>
              </w:rPr>
              <w:t xml:space="preserve">преждение проявлений </w:t>
            </w:r>
            <w:r w:rsidRPr="002E5A36">
              <w:rPr>
                <w:sz w:val="20"/>
                <w:szCs w:val="20"/>
              </w:rPr>
              <w:lastRenderedPageBreak/>
              <w:t>экстремизма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 xml:space="preserve">вку товаров, </w:t>
            </w:r>
            <w:r w:rsidRPr="002E5A36">
              <w:rPr>
                <w:sz w:val="20"/>
                <w:szCs w:val="20"/>
              </w:rPr>
              <w:lastRenderedPageBreak/>
              <w:t>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C6219E" w:rsidRDefault="009C6281" w:rsidP="00D67D77">
            <w:pPr>
              <w:pStyle w:val="ConsPlusCell"/>
              <w:rPr>
                <w:b/>
                <w:sz w:val="20"/>
                <w:szCs w:val="20"/>
              </w:rPr>
            </w:pPr>
            <w:r w:rsidRPr="00C6219E">
              <w:rPr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F860CB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220</w:t>
            </w:r>
            <w:r w:rsidR="009C6281" w:rsidRPr="00D5431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5</w:t>
            </w:r>
            <w:r w:rsidR="00F860CB">
              <w:rPr>
                <w:b/>
                <w:sz w:val="20"/>
                <w:szCs w:val="20"/>
              </w:rPr>
              <w:t>0</w:t>
            </w:r>
            <w:r w:rsidRPr="00D5431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85,0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85,0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район,</w:t>
            </w:r>
            <w:r>
              <w:rPr>
                <w:sz w:val="20"/>
                <w:szCs w:val="20"/>
              </w:rPr>
              <w:t xml:space="preserve"> </w:t>
            </w:r>
            <w:r w:rsidRPr="002E5A36">
              <w:rPr>
                <w:sz w:val="20"/>
                <w:szCs w:val="20"/>
              </w:rPr>
              <w:t xml:space="preserve">отдел </w:t>
            </w:r>
            <w:r w:rsidRPr="002E5A36">
              <w:rPr>
                <w:sz w:val="20"/>
                <w:szCs w:val="20"/>
              </w:rPr>
              <w:lastRenderedPageBreak/>
              <w:t>МП, ГЗ и ТБ, ОМВД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Снижение количества преступлений экстремистск</w:t>
            </w:r>
            <w:r w:rsidRPr="002E5A36">
              <w:rPr>
                <w:sz w:val="20"/>
                <w:szCs w:val="20"/>
              </w:rPr>
              <w:lastRenderedPageBreak/>
              <w:t>ого характера</w:t>
            </w:r>
          </w:p>
        </w:tc>
      </w:tr>
      <w:tr w:rsidR="009C6281" w:rsidRPr="002E5A36" w:rsidTr="00977693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Бюджет муниципального </w:t>
            </w:r>
            <w:r w:rsidRPr="002E5A36">
              <w:rPr>
                <w:sz w:val="20"/>
                <w:szCs w:val="20"/>
              </w:rPr>
              <w:lastRenderedPageBreak/>
              <w:t>образования</w:t>
            </w:r>
          </w:p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lastRenderedPageBreak/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977693">
        <w:trPr>
          <w:tblCellSpacing w:w="5" w:type="nil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F860CB" w:rsidP="00F860C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9C6281">
              <w:rPr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0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F860CB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  <w:r w:rsidR="009C6281">
              <w:rPr>
                <w:sz w:val="20"/>
                <w:szCs w:val="20"/>
              </w:rPr>
              <w:t>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4.1.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Основное мероприятие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Организация и про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>ведение мероприятий, направленных на предупреждение проявления экстре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>мизма, формирование толерантности в молодежной среде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C6219E" w:rsidRDefault="009C6281" w:rsidP="00D67D77">
            <w:pPr>
              <w:pStyle w:val="ConsPlusCell"/>
              <w:rPr>
                <w:b/>
                <w:sz w:val="20"/>
                <w:szCs w:val="20"/>
              </w:rPr>
            </w:pPr>
            <w:r w:rsidRPr="00C6219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F860CB" w:rsidP="00F860CB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220</w:t>
            </w:r>
            <w:r w:rsidR="009C6281" w:rsidRPr="00B20877">
              <w:rPr>
                <w:b/>
                <w:i/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D67D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D67D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D67D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5</w:t>
            </w:r>
            <w:r w:rsidR="00F860CB">
              <w:rPr>
                <w:b/>
                <w:i/>
                <w:sz w:val="20"/>
                <w:szCs w:val="20"/>
              </w:rPr>
              <w:t>0</w:t>
            </w:r>
            <w:r w:rsidRPr="00B20877">
              <w:rPr>
                <w:b/>
                <w:i/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D67D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85,0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B20877" w:rsidRDefault="009C6281" w:rsidP="00D67D77">
            <w:pPr>
              <w:pStyle w:val="ConsPlusCell"/>
              <w:jc w:val="center"/>
              <w:rPr>
                <w:b/>
                <w:i/>
                <w:sz w:val="20"/>
                <w:szCs w:val="20"/>
              </w:rPr>
            </w:pPr>
            <w:r w:rsidRPr="00B20877">
              <w:rPr>
                <w:b/>
                <w:i/>
                <w:sz w:val="20"/>
                <w:szCs w:val="20"/>
              </w:rPr>
              <w:t>85,0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 администрации район,  отдел по культуре, делам молодежи, спорту и туризму, ОМВД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количества мероприятий антиэкстремисткой направленности</w:t>
            </w: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F860CB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9C6281">
              <w:rPr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0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4.1.1.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Организация и проведение «круглых столов», конференций, семинаров.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4.1.2.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Организация и прове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 xml:space="preserve">дение мероприятий, приуроченных к памятным датам (молодежные акции, спортивные 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мероприятия и т.д.)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 3</w:t>
            </w:r>
          </w:p>
          <w:p w:rsidR="009C6281" w:rsidRPr="0053061B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Издание необходимого количества памяток, баннеров и информационных стендов по профилактике терроризма и экстремизма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F860CB" w:rsidP="00F860C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9C6281">
              <w:rPr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0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4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МП, ГЗ и ТБ, администрация городского поселения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B208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F860CB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9C6281">
              <w:rPr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860C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85,0</w:t>
            </w: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Задача 5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количества лиц, состоящих на профилактическом учете за потребление наркотических средств в немедецинских целях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Главы, курирующий социальные вопросы, отдел по культуре, делам молодежи, спорту и туризму</w:t>
            </w:r>
          </w:p>
        </w:tc>
        <w:tc>
          <w:tcPr>
            <w:tcW w:w="13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Рост числа, состоящих на диспансерном учете с диагнозом «Употребление наркотиков с вредными последствиями»</w:t>
            </w: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Основное мероприятие 1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Профилактика наркомании и токсикомании</w:t>
            </w:r>
          </w:p>
          <w:p w:rsidR="009C6281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Внедрение профилактических антинаркотических программ в образовательных учреждениях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Главы, кури-рующий соци-альные вопро-сы, отдел по образованию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Повышение квалификации специалистов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В пределах средств на содержание ГБУЗ МО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Заместитель Главы, кури-рующий соци-альные вопро-сы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Увеличение числа лиц (школьников, студентов), охваченных профилактическими медицинскими осмотрами с цель</w:t>
            </w:r>
            <w:r>
              <w:rPr>
                <w:sz w:val="20"/>
                <w:szCs w:val="20"/>
              </w:rPr>
              <w:t>ю раннего выявления незакон</w:t>
            </w:r>
            <w:r w:rsidRPr="002E5A36">
              <w:rPr>
                <w:sz w:val="20"/>
                <w:szCs w:val="20"/>
              </w:rPr>
              <w:t>ного потребления наркотических средств и психотропных веществ</w:t>
            </w:r>
          </w:p>
        </w:tc>
      </w:tr>
      <w:tr w:rsidR="009C6281" w:rsidRPr="002E5A36" w:rsidTr="00D67D77">
        <w:trPr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Основное 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Информационно-пропагандистское сопровождение антинаркотической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>вку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Default="009C6281" w:rsidP="00A615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Средства предусмотрены в муниципальной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пр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о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грамм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е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A615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«Спорт Лотошинского муниципального района на 2015-2019 годы»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9C6281" w:rsidRPr="00A6150D" w:rsidRDefault="009C6281" w:rsidP="00A615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2</w:t>
            </w:r>
            <w:r w:rsidRPr="00A615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«Молодежь Лотошинского м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ниципального района»</w:t>
            </w:r>
          </w:p>
          <w:p w:rsidR="009C6281" w:rsidRPr="00A6150D" w:rsidRDefault="009C6281" w:rsidP="00A615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9C6281" w:rsidRPr="00A6150D" w:rsidRDefault="009C6281" w:rsidP="00A6150D">
            <w:pPr>
              <w:widowControl w:val="0"/>
              <w:tabs>
                <w:tab w:val="left" w:pos="4002"/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A6150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 xml:space="preserve">Заместитель Главы, курирующий социальные вопросы, отдел по культуре, делам молодежи, спорту и </w:t>
            </w:r>
            <w:r w:rsidRPr="002E5A36">
              <w:rPr>
                <w:sz w:val="20"/>
                <w:szCs w:val="20"/>
              </w:rPr>
              <w:lastRenderedPageBreak/>
              <w:t xml:space="preserve">туризму, 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1362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1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Изготовление и размещение наружной рекламы, агитацион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>ных материалов, направленных на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-  информирование о рисках, связанных с наркотиками;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стимулирование подрост</w:t>
            </w:r>
            <w:r w:rsidRPr="002E5A36">
              <w:rPr>
                <w:sz w:val="20"/>
                <w:szCs w:val="20"/>
              </w:rPr>
              <w:t>ков и молдежи и их родителей к обращению за психо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>логической и иной профессиональной помощью</w:t>
            </w:r>
          </w:p>
          <w:p w:rsidR="009C6281" w:rsidRPr="002E5A36" w:rsidRDefault="009C6281" w:rsidP="009C6281">
            <w:pPr>
              <w:pStyle w:val="ConsPlusCell"/>
              <w:jc w:val="both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- формирование обществтенного мнения, направлен</w:t>
            </w:r>
            <w:r>
              <w:rPr>
                <w:sz w:val="20"/>
                <w:szCs w:val="20"/>
              </w:rPr>
              <w:t>-</w:t>
            </w:r>
            <w:r w:rsidRPr="002E5A36">
              <w:rPr>
                <w:sz w:val="20"/>
                <w:szCs w:val="20"/>
              </w:rPr>
              <w:t>ного на изменение норм, связанных с поведением «риска», и пропаганду ценностей здорового образа жизни.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9C6281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тав</w:t>
            </w:r>
            <w:r w:rsidRPr="002E5A36">
              <w:rPr>
                <w:sz w:val="20"/>
                <w:szCs w:val="20"/>
              </w:rPr>
              <w:t>ку товаров, оказания услуг, выполнение работ в 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2015-2019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Default="009C6281" w:rsidP="00A615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Средства предусмотрены в муниципальной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пр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о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грамм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>е</w:t>
            </w:r>
            <w:r w:rsidRPr="00A6150D">
              <w:rPr>
                <w:rFonts w:ascii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</w:t>
            </w:r>
            <w:r w:rsidRPr="00A615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«Спорт Лотошинского муниципального района на 2015-2019 годы»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  <w:p w:rsidR="009C6281" w:rsidRPr="00A6150D" w:rsidRDefault="009C6281" w:rsidP="00A6150D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Подпрограмма 2</w:t>
            </w:r>
            <w:r w:rsidRPr="00A6150D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«Молодежь Лотошинского м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ниципального района»</w:t>
            </w:r>
          </w:p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9C6281">
        <w:trPr>
          <w:trHeight w:val="1098"/>
          <w:tblCellSpacing w:w="5" w:type="nil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5.2.2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b/>
                <w:sz w:val="20"/>
                <w:szCs w:val="20"/>
              </w:rPr>
              <w:t>Мероприятие 2</w:t>
            </w:r>
          </w:p>
          <w:p w:rsidR="009C6281" w:rsidRPr="002E5A36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Проведение диагностического тестирования учащихся не менее 2 раза в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2E5A36">
              <w:rPr>
                <w:sz w:val="20"/>
                <w:szCs w:val="20"/>
              </w:rPr>
              <w:t>Заключение контрактов и договоров на пос</w:t>
            </w:r>
            <w:r>
              <w:rPr>
                <w:sz w:val="20"/>
                <w:szCs w:val="20"/>
              </w:rPr>
              <w:t>та</w:t>
            </w:r>
            <w:r w:rsidRPr="002E5A36">
              <w:rPr>
                <w:sz w:val="20"/>
                <w:szCs w:val="20"/>
              </w:rPr>
              <w:t xml:space="preserve">вку товаров, оказания услуг, выполнение работ в </w:t>
            </w:r>
            <w:r w:rsidRPr="002E5A36">
              <w:rPr>
                <w:sz w:val="20"/>
                <w:szCs w:val="20"/>
              </w:rPr>
              <w:lastRenderedPageBreak/>
              <w:t>соответствии с 44-ФЗ в течение года с планом процедур закупок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4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предусмотрены в муниципальной программе «Развитие образования в Лотошинском м.р.» подпрограмма «Дополнительное образование»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519"/>
          <w:tblCellSpacing w:w="5" w:type="nil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Всего по Подпрограмме 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  <w:r w:rsidRPr="00D5431E">
              <w:rPr>
                <w:sz w:val="20"/>
                <w:szCs w:val="20"/>
              </w:rPr>
              <w:t>2015-2019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Normal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F860CB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F860CB" w:rsidP="00F860CB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342</w:t>
            </w:r>
            <w:r w:rsidR="009C6281" w:rsidRPr="00D5431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377,0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377,0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697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Normal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1254,1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167,1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211,0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292,0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  <w:tr w:rsidR="009C6281" w:rsidRPr="002E5A36" w:rsidTr="00D67D77">
        <w:trPr>
          <w:trHeight w:val="551"/>
          <w:tblCellSpacing w:w="5" w:type="nil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Normal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Средства бюджета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F860CB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2</w:t>
            </w:r>
            <w:r w:rsidR="00F860CB">
              <w:rPr>
                <w:b/>
                <w:sz w:val="20"/>
                <w:szCs w:val="20"/>
              </w:rPr>
              <w:t>20</w:t>
            </w:r>
            <w:r w:rsidRPr="00D5431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5</w:t>
            </w:r>
            <w:r w:rsidR="00F860CB">
              <w:rPr>
                <w:b/>
                <w:sz w:val="20"/>
                <w:szCs w:val="20"/>
              </w:rPr>
              <w:t>0</w:t>
            </w:r>
            <w:r w:rsidRPr="00D5431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85,0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D5431E" w:rsidRDefault="009C6281" w:rsidP="00D67D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431E">
              <w:rPr>
                <w:b/>
                <w:sz w:val="20"/>
                <w:szCs w:val="20"/>
              </w:rPr>
              <w:t>85,0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281" w:rsidRPr="002E5A36" w:rsidRDefault="009C6281" w:rsidP="00D67D77">
            <w:pPr>
              <w:pStyle w:val="ConsPlusCell"/>
              <w:rPr>
                <w:sz w:val="20"/>
                <w:szCs w:val="20"/>
              </w:rPr>
            </w:pPr>
          </w:p>
        </w:tc>
      </w:tr>
    </w:tbl>
    <w:p w:rsidR="008C0324" w:rsidRPr="002E5A36" w:rsidRDefault="008C0324" w:rsidP="002E5A36">
      <w:pPr>
        <w:pStyle w:val="a4"/>
        <w:ind w:left="284"/>
        <w:jc w:val="center"/>
        <w:rPr>
          <w:rFonts w:ascii="Times New Roman" w:eastAsia="Calibri" w:hAnsi="Times New Roman" w:cs="Times New Roman"/>
          <w:sz w:val="20"/>
          <w:szCs w:val="20"/>
        </w:rPr>
      </w:pPr>
    </w:p>
    <w:sectPr w:rsidR="008C0324" w:rsidRPr="002E5A36" w:rsidSect="006776A1">
      <w:pgSz w:w="16838" w:h="11906" w:orient="landscape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3B1" w:rsidRDefault="007563B1" w:rsidP="00114D8C">
      <w:pPr>
        <w:spacing w:after="0" w:line="240" w:lineRule="auto"/>
      </w:pPr>
      <w:r>
        <w:separator/>
      </w:r>
    </w:p>
  </w:endnote>
  <w:endnote w:type="continuationSeparator" w:id="0">
    <w:p w:rsidR="007563B1" w:rsidRDefault="007563B1" w:rsidP="0011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3B1" w:rsidRDefault="007563B1" w:rsidP="00114D8C">
      <w:pPr>
        <w:spacing w:after="0" w:line="240" w:lineRule="auto"/>
      </w:pPr>
      <w:r>
        <w:separator/>
      </w:r>
    </w:p>
  </w:footnote>
  <w:footnote w:type="continuationSeparator" w:id="0">
    <w:p w:rsidR="007563B1" w:rsidRDefault="007563B1" w:rsidP="00114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0645176"/>
      <w:docPartObj>
        <w:docPartGallery w:val="Page Numbers (Top of Page)"/>
        <w:docPartUnique/>
      </w:docPartObj>
    </w:sdtPr>
    <w:sdtContent>
      <w:p w:rsidR="00D71977" w:rsidRDefault="00E834DD">
        <w:pPr>
          <w:pStyle w:val="a9"/>
          <w:jc w:val="center"/>
        </w:pPr>
        <w:fldSimple w:instr="PAGE   \* MERGEFORMAT">
          <w:r w:rsidR="00DE2544">
            <w:rPr>
              <w:noProof/>
            </w:rPr>
            <w:t>2</w:t>
          </w:r>
        </w:fldSimple>
      </w:p>
    </w:sdtContent>
  </w:sdt>
  <w:p w:rsidR="00D71977" w:rsidRDefault="00D7197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224CA"/>
    <w:multiLevelType w:val="hybridMultilevel"/>
    <w:tmpl w:val="D71AAE52"/>
    <w:lvl w:ilvl="0" w:tplc="42EEFC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A176D52"/>
    <w:multiLevelType w:val="hybridMultilevel"/>
    <w:tmpl w:val="6BDA22E8"/>
    <w:lvl w:ilvl="0" w:tplc="BD02921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9679A0"/>
    <w:multiLevelType w:val="multilevel"/>
    <w:tmpl w:val="9B188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061C"/>
    <w:rsid w:val="00066FB4"/>
    <w:rsid w:val="0007494A"/>
    <w:rsid w:val="00076712"/>
    <w:rsid w:val="000812B4"/>
    <w:rsid w:val="0009435A"/>
    <w:rsid w:val="0009571B"/>
    <w:rsid w:val="000979E0"/>
    <w:rsid w:val="000A1539"/>
    <w:rsid w:val="000C2ED5"/>
    <w:rsid w:val="000C52E1"/>
    <w:rsid w:val="000D1748"/>
    <w:rsid w:val="000E4B44"/>
    <w:rsid w:val="001010D6"/>
    <w:rsid w:val="00104782"/>
    <w:rsid w:val="00105E5E"/>
    <w:rsid w:val="00110950"/>
    <w:rsid w:val="00113631"/>
    <w:rsid w:val="001140E2"/>
    <w:rsid w:val="00114D8C"/>
    <w:rsid w:val="001163ED"/>
    <w:rsid w:val="00143D7C"/>
    <w:rsid w:val="00154A22"/>
    <w:rsid w:val="00154E7A"/>
    <w:rsid w:val="00157212"/>
    <w:rsid w:val="001803F2"/>
    <w:rsid w:val="00181FF5"/>
    <w:rsid w:val="00186D4C"/>
    <w:rsid w:val="00192283"/>
    <w:rsid w:val="001944CF"/>
    <w:rsid w:val="001D712E"/>
    <w:rsid w:val="001E00E3"/>
    <w:rsid w:val="001E521B"/>
    <w:rsid w:val="00213100"/>
    <w:rsid w:val="00222DFA"/>
    <w:rsid w:val="0023040F"/>
    <w:rsid w:val="0026702C"/>
    <w:rsid w:val="002734D7"/>
    <w:rsid w:val="00274C2A"/>
    <w:rsid w:val="002A1943"/>
    <w:rsid w:val="002D0948"/>
    <w:rsid w:val="002E061C"/>
    <w:rsid w:val="002E1709"/>
    <w:rsid w:val="002E5A36"/>
    <w:rsid w:val="00303DFF"/>
    <w:rsid w:val="0030603C"/>
    <w:rsid w:val="00312223"/>
    <w:rsid w:val="00312D73"/>
    <w:rsid w:val="0031580D"/>
    <w:rsid w:val="00343EB8"/>
    <w:rsid w:val="003473B3"/>
    <w:rsid w:val="00364AE0"/>
    <w:rsid w:val="003857F5"/>
    <w:rsid w:val="00392CEA"/>
    <w:rsid w:val="003963AF"/>
    <w:rsid w:val="003A6178"/>
    <w:rsid w:val="003A703A"/>
    <w:rsid w:val="003B1A43"/>
    <w:rsid w:val="003B2B83"/>
    <w:rsid w:val="003B2CED"/>
    <w:rsid w:val="003C14FA"/>
    <w:rsid w:val="003C3AE6"/>
    <w:rsid w:val="003C560E"/>
    <w:rsid w:val="003D2509"/>
    <w:rsid w:val="003E4274"/>
    <w:rsid w:val="0040653C"/>
    <w:rsid w:val="00413952"/>
    <w:rsid w:val="00415E06"/>
    <w:rsid w:val="00417FCB"/>
    <w:rsid w:val="004253D8"/>
    <w:rsid w:val="00450054"/>
    <w:rsid w:val="004627B5"/>
    <w:rsid w:val="004638FD"/>
    <w:rsid w:val="004859C0"/>
    <w:rsid w:val="00487159"/>
    <w:rsid w:val="0049082F"/>
    <w:rsid w:val="0049091E"/>
    <w:rsid w:val="004B4E17"/>
    <w:rsid w:val="004C1D0C"/>
    <w:rsid w:val="004D4B9C"/>
    <w:rsid w:val="00501F5E"/>
    <w:rsid w:val="00502614"/>
    <w:rsid w:val="00524FAA"/>
    <w:rsid w:val="0053061B"/>
    <w:rsid w:val="00537383"/>
    <w:rsid w:val="0054121C"/>
    <w:rsid w:val="00552292"/>
    <w:rsid w:val="0055518E"/>
    <w:rsid w:val="00555B3F"/>
    <w:rsid w:val="00575D65"/>
    <w:rsid w:val="005926FE"/>
    <w:rsid w:val="005A27DD"/>
    <w:rsid w:val="005A417A"/>
    <w:rsid w:val="005A76DA"/>
    <w:rsid w:val="005B5C33"/>
    <w:rsid w:val="005C3954"/>
    <w:rsid w:val="005D5413"/>
    <w:rsid w:val="005E0680"/>
    <w:rsid w:val="00603C10"/>
    <w:rsid w:val="00616670"/>
    <w:rsid w:val="00626A1F"/>
    <w:rsid w:val="00636615"/>
    <w:rsid w:val="00637FD6"/>
    <w:rsid w:val="00650497"/>
    <w:rsid w:val="00671126"/>
    <w:rsid w:val="00676A73"/>
    <w:rsid w:val="006776A1"/>
    <w:rsid w:val="006862C9"/>
    <w:rsid w:val="006A0C0E"/>
    <w:rsid w:val="006C5DB6"/>
    <w:rsid w:val="006F01BF"/>
    <w:rsid w:val="00724F95"/>
    <w:rsid w:val="007351D5"/>
    <w:rsid w:val="00735A0E"/>
    <w:rsid w:val="00735C4B"/>
    <w:rsid w:val="0074691B"/>
    <w:rsid w:val="007563B1"/>
    <w:rsid w:val="00756520"/>
    <w:rsid w:val="007672C1"/>
    <w:rsid w:val="007702B5"/>
    <w:rsid w:val="007720EE"/>
    <w:rsid w:val="007830D8"/>
    <w:rsid w:val="007863CC"/>
    <w:rsid w:val="00791D6A"/>
    <w:rsid w:val="00794418"/>
    <w:rsid w:val="007B1B30"/>
    <w:rsid w:val="007C63F9"/>
    <w:rsid w:val="007D394D"/>
    <w:rsid w:val="007F3308"/>
    <w:rsid w:val="007F42F9"/>
    <w:rsid w:val="00800271"/>
    <w:rsid w:val="008113E8"/>
    <w:rsid w:val="00813D2E"/>
    <w:rsid w:val="0081638C"/>
    <w:rsid w:val="008200DF"/>
    <w:rsid w:val="008269C8"/>
    <w:rsid w:val="00834A49"/>
    <w:rsid w:val="008541D8"/>
    <w:rsid w:val="008575F9"/>
    <w:rsid w:val="00876D83"/>
    <w:rsid w:val="008815B7"/>
    <w:rsid w:val="00892009"/>
    <w:rsid w:val="008A2E95"/>
    <w:rsid w:val="008C0324"/>
    <w:rsid w:val="008C4777"/>
    <w:rsid w:val="008D0462"/>
    <w:rsid w:val="008D5A26"/>
    <w:rsid w:val="008E34BC"/>
    <w:rsid w:val="00906EAB"/>
    <w:rsid w:val="009179F3"/>
    <w:rsid w:val="009252F6"/>
    <w:rsid w:val="00941FDD"/>
    <w:rsid w:val="00942A9A"/>
    <w:rsid w:val="0094384B"/>
    <w:rsid w:val="00950D5D"/>
    <w:rsid w:val="00954CE2"/>
    <w:rsid w:val="00965EE9"/>
    <w:rsid w:val="00977693"/>
    <w:rsid w:val="00990CFC"/>
    <w:rsid w:val="00990F1F"/>
    <w:rsid w:val="00992EBC"/>
    <w:rsid w:val="009B2B0C"/>
    <w:rsid w:val="009B68CD"/>
    <w:rsid w:val="009B7CE2"/>
    <w:rsid w:val="009C6281"/>
    <w:rsid w:val="009D05C2"/>
    <w:rsid w:val="009F1FEC"/>
    <w:rsid w:val="00A1762B"/>
    <w:rsid w:val="00A23B70"/>
    <w:rsid w:val="00A34B79"/>
    <w:rsid w:val="00A362DA"/>
    <w:rsid w:val="00A44FB4"/>
    <w:rsid w:val="00A46546"/>
    <w:rsid w:val="00A46D47"/>
    <w:rsid w:val="00A61173"/>
    <w:rsid w:val="00A6150D"/>
    <w:rsid w:val="00A70638"/>
    <w:rsid w:val="00AA0843"/>
    <w:rsid w:val="00AA1857"/>
    <w:rsid w:val="00AA354B"/>
    <w:rsid w:val="00AA6ADA"/>
    <w:rsid w:val="00AB5A98"/>
    <w:rsid w:val="00AB76E3"/>
    <w:rsid w:val="00AB7766"/>
    <w:rsid w:val="00AC2259"/>
    <w:rsid w:val="00AC3E5F"/>
    <w:rsid w:val="00AE3749"/>
    <w:rsid w:val="00AE7FA8"/>
    <w:rsid w:val="00B0001C"/>
    <w:rsid w:val="00B04CEF"/>
    <w:rsid w:val="00B20877"/>
    <w:rsid w:val="00B249AF"/>
    <w:rsid w:val="00B43D54"/>
    <w:rsid w:val="00B54025"/>
    <w:rsid w:val="00B54BD7"/>
    <w:rsid w:val="00B62F39"/>
    <w:rsid w:val="00B67EE8"/>
    <w:rsid w:val="00B83BAF"/>
    <w:rsid w:val="00BC4A5B"/>
    <w:rsid w:val="00BD036B"/>
    <w:rsid w:val="00BE4328"/>
    <w:rsid w:val="00C00781"/>
    <w:rsid w:val="00C0100D"/>
    <w:rsid w:val="00C062A1"/>
    <w:rsid w:val="00C11E43"/>
    <w:rsid w:val="00C22397"/>
    <w:rsid w:val="00C33213"/>
    <w:rsid w:val="00C60D65"/>
    <w:rsid w:val="00C613EA"/>
    <w:rsid w:val="00C6219E"/>
    <w:rsid w:val="00C64806"/>
    <w:rsid w:val="00C65B32"/>
    <w:rsid w:val="00C958E6"/>
    <w:rsid w:val="00CC712C"/>
    <w:rsid w:val="00CF3320"/>
    <w:rsid w:val="00CF74DB"/>
    <w:rsid w:val="00D11C91"/>
    <w:rsid w:val="00D154C5"/>
    <w:rsid w:val="00D24AA2"/>
    <w:rsid w:val="00D25B24"/>
    <w:rsid w:val="00D366D5"/>
    <w:rsid w:val="00D45A22"/>
    <w:rsid w:val="00D5431E"/>
    <w:rsid w:val="00D608C4"/>
    <w:rsid w:val="00D60BF4"/>
    <w:rsid w:val="00D67D77"/>
    <w:rsid w:val="00D71977"/>
    <w:rsid w:val="00D74F60"/>
    <w:rsid w:val="00D77142"/>
    <w:rsid w:val="00D9293F"/>
    <w:rsid w:val="00D95E74"/>
    <w:rsid w:val="00DA2BE5"/>
    <w:rsid w:val="00DA3503"/>
    <w:rsid w:val="00DB5FB2"/>
    <w:rsid w:val="00DE2544"/>
    <w:rsid w:val="00DF489F"/>
    <w:rsid w:val="00DF54A7"/>
    <w:rsid w:val="00E11350"/>
    <w:rsid w:val="00E132DC"/>
    <w:rsid w:val="00E277E5"/>
    <w:rsid w:val="00E35A78"/>
    <w:rsid w:val="00E528D3"/>
    <w:rsid w:val="00E60CB6"/>
    <w:rsid w:val="00E834DD"/>
    <w:rsid w:val="00E96DB8"/>
    <w:rsid w:val="00E97FCA"/>
    <w:rsid w:val="00EA2D3D"/>
    <w:rsid w:val="00EA3D97"/>
    <w:rsid w:val="00EC2B41"/>
    <w:rsid w:val="00EF3BCD"/>
    <w:rsid w:val="00EF7C69"/>
    <w:rsid w:val="00EF7D52"/>
    <w:rsid w:val="00F159CE"/>
    <w:rsid w:val="00F22053"/>
    <w:rsid w:val="00F23398"/>
    <w:rsid w:val="00F81DE6"/>
    <w:rsid w:val="00F860CB"/>
    <w:rsid w:val="00F97446"/>
    <w:rsid w:val="00FA0C94"/>
    <w:rsid w:val="00FA1896"/>
    <w:rsid w:val="00FA59A7"/>
    <w:rsid w:val="00FD4494"/>
    <w:rsid w:val="00FE3FEC"/>
    <w:rsid w:val="00FE5512"/>
    <w:rsid w:val="00FF7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  <o:rules v:ext="edit">
        <o:r id="V:Rule9" type="connector" idref="#Прямая со стрелкой 21"/>
        <o:r id="V:Rule10" type="connector" idref="#Прямая со стрелкой 5"/>
        <o:r id="V:Rule11" type="connector" idref="#Прямая со стрелкой 17"/>
        <o:r id="V:Rule12" type="connector" idref="#Прямая со стрелкой 2"/>
        <o:r id="V:Rule13" type="connector" idref="#Прямая со стрелкой 11"/>
        <o:r id="V:Rule14" type="connector" idref="#Прямая со стрелкой 10"/>
        <o:r id="V:Rule15" type="connector" idref="#Прямая со стрелкой 24"/>
        <o:r id="V:Rule16" type="connector" idref="#Прямая со стрелкой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62F39"/>
    <w:pPr>
      <w:spacing w:after="0" w:line="240" w:lineRule="auto"/>
    </w:pPr>
  </w:style>
  <w:style w:type="paragraph" w:customStyle="1" w:styleId="ConsPlusNormal">
    <w:name w:val="ConsPlusNormal"/>
    <w:rsid w:val="00B62F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ody Text"/>
    <w:basedOn w:val="a"/>
    <w:link w:val="a6"/>
    <w:unhideWhenUsed/>
    <w:rsid w:val="0040653C"/>
    <w:pPr>
      <w:spacing w:after="12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ой текст Знак"/>
    <w:basedOn w:val="a0"/>
    <w:link w:val="a5"/>
    <w:rsid w:val="0040653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9C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4D8C"/>
  </w:style>
  <w:style w:type="paragraph" w:styleId="ab">
    <w:name w:val="footer"/>
    <w:basedOn w:val="a"/>
    <w:link w:val="ac"/>
    <w:uiPriority w:val="99"/>
    <w:unhideWhenUsed/>
    <w:rsid w:val="0011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4D8C"/>
  </w:style>
  <w:style w:type="paragraph" w:styleId="ad">
    <w:name w:val="List Paragraph"/>
    <w:basedOn w:val="a"/>
    <w:uiPriority w:val="99"/>
    <w:qFormat/>
    <w:rsid w:val="008C032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2E5A3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Default">
    <w:name w:val="Default"/>
    <w:rsid w:val="00A6150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B62F39"/>
    <w:pPr>
      <w:spacing w:after="0" w:line="240" w:lineRule="auto"/>
    </w:pPr>
  </w:style>
  <w:style w:type="paragraph" w:customStyle="1" w:styleId="ConsPlusNormal">
    <w:name w:val="ConsPlusNormal"/>
    <w:rsid w:val="00B62F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5">
    <w:name w:val="Body Text"/>
    <w:basedOn w:val="a"/>
    <w:link w:val="a6"/>
    <w:unhideWhenUsed/>
    <w:rsid w:val="0040653C"/>
    <w:pPr>
      <w:spacing w:after="12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a6">
    <w:name w:val="Основной текст Знак"/>
    <w:basedOn w:val="a0"/>
    <w:link w:val="a5"/>
    <w:rsid w:val="0040653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59C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1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14D8C"/>
  </w:style>
  <w:style w:type="paragraph" w:styleId="ab">
    <w:name w:val="footer"/>
    <w:basedOn w:val="a"/>
    <w:link w:val="ac"/>
    <w:uiPriority w:val="99"/>
    <w:unhideWhenUsed/>
    <w:rsid w:val="0011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14D8C"/>
  </w:style>
  <w:style w:type="paragraph" w:styleId="ad">
    <w:name w:val="List Paragraph"/>
    <w:basedOn w:val="a"/>
    <w:uiPriority w:val="99"/>
    <w:qFormat/>
    <w:rsid w:val="008C0324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C2FF0C44E093235AFA2FEAD6E7B83942E1566935C9825D15731E5B804465A36F1BB0BBB3D80CB667A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354F8-A82C-411B-85BD-E8C6923F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5358</Words>
  <Characters>30543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ГУРБ</Company>
  <LinksUpToDate>false</LinksUpToDate>
  <CharactersWithSpaces>35830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М. Плешко</dc:creator>
  <cp:lastModifiedBy>Кашина Е</cp:lastModifiedBy>
  <cp:revision>2</cp:revision>
  <cp:lastPrinted>2017-02-16T08:42:00Z</cp:lastPrinted>
  <dcterms:created xsi:type="dcterms:W3CDTF">2018-06-07T08:38:00Z</dcterms:created>
  <dcterms:modified xsi:type="dcterms:W3CDTF">2018-06-07T08:38:00Z</dcterms:modified>
</cp:coreProperties>
</file>